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large language models on cognitive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rise of large language models (LLMs) has brought about a transformative shift in how individuals engage with cognitive processes, particularly in the context of enhancing problem-solving and creativity. Unlike traditional cognitive enhancers that work by altering brain chemistry, LLMs operate as potent external catalysts, restructuring the way users think and interact with information.</w:t>
      </w:r>
      <w:r/>
    </w:p>
    <w:p>
      <w:r/>
      <w:r>
        <w:t>These models serve as dynamic scaffolding tools, allowing individuals to optimise their existing cognitive abilities rather than changing their fundamental brain functions. Their capacity to tailor responses to specific needs enables users to tackle complex problems more efficiently and with greater depth. By structuring thoughts into coherent frameworks, synthesising vast amounts of information, and providing iterative feedback, LLMs create a collaborative environment that fosters critical and creative thinking.</w:t>
      </w:r>
      <w:r/>
    </w:p>
    <w:p>
      <w:r/>
      <w:r>
        <w:t>The implications of LLMs extend to various demographics, notably, the elderly population. The emerging technology is notably being explored for its potential to support cognitive fitness among aging individuals. Engaging with LLMs offers users the opportunity to participate in mentally stimulating activities, such as iterative problem-solving and creative brainstorming, which research has shown can help maintain cognitive function and delay age-related decline. In many respects, these interactions can mimic the benefits of enriching real-life discussions while enhancing accessibility and adaptability.</w:t>
      </w:r>
      <w:r/>
    </w:p>
    <w:p>
      <w:r/>
      <w:r>
        <w:t>Furthermore, LLMs enhance the learning experience by bringing intrinsic joy to the process. The conversational model promotes sustained engagement through dialogue, tapping into human curiosity and the pleasure of discovery. Users can engage in meaningful intellectual exchanges, testing ideas, asking questions, and receiving tailored feedback that nurtures a mentor-like atmosphere. This not only makes learning effective but also enjoyable, motivating users to further examine topics of interest.</w:t>
      </w:r>
      <w:r/>
    </w:p>
    <w:p>
      <w:r/>
      <w:r>
        <w:t>While the potential of LLMs is vast, concerns have arisen surrounding their use. A study highlighted in the International Journal of Educational Technology in Higher Education points to risks associated with over-reliance on generative AI tools, such as cognitive disengagement, procrastination, and diminished memory retention, particularly among students. These risks highlight the need for LLMs to be integrated as supplements to critical thinking rather than substitutes.</w:t>
      </w:r>
      <w:r/>
    </w:p>
    <w:p>
      <w:r/>
      <w:r>
        <w:t>Moreover, issues related to bias, accuracy, and accessibility have emerged as significant challenges. The quality of outputs from LLMs is intrinsically linked to the data on which they are trained, requiring users to engage critically with the information presented. Disparities in access to technology could also potentially widen existing inequalities, limiting the democratising potential that LLMs offer.</w:t>
      </w:r>
      <w:r/>
    </w:p>
    <w:p>
      <w:r/>
      <w:r>
        <w:t>In conclusion, LLMs signify a groundbreaking development in augmenting human cognitive capabilities. They provide a unique interaction between human-like dialogue and machine-like processing, fundamentally changing how individuals can augment their mental faculties. By serving not as replacements for human thought but rather as enhancers, LLMs hold the promise of redefining the boundaries of human cognitive potential.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https://openreview.net/forum?id=fI6TkT050a</w:t>
        </w:r>
      </w:hyperlink>
      <w:r>
        <w:t xml:space="preserve"> - This link supports the claim that LLMs can evaluate and enhance cognitive abilities, using Piaget's Theory of Cognitive Development to assess their performance.</w:t>
      </w:r>
      <w:r/>
    </w:p>
    <w:p>
      <w:pPr>
        <w:pStyle w:val="ListNumber"/>
        <w:spacing w:line="240" w:lineRule="auto"/>
        <w:ind w:left="720"/>
      </w:pPr>
      <w:r/>
      <w:hyperlink r:id="rId11">
        <w:r>
          <w:rPr>
            <w:color w:val="0000EE"/>
            <w:u w:val="single"/>
          </w:rPr>
          <w:t>https://arxiv.org/abs/2409.02387</w:t>
        </w:r>
      </w:hyperlink>
      <w:r>
        <w:t xml:space="preserve"> - This comprehensive review explores the intersection of LLMs and cognitive science, including their potential as cognitive models and their applications in various cognitive fields.</w:t>
      </w:r>
      <w:r/>
    </w:p>
    <w:p>
      <w:pPr>
        <w:pStyle w:val="ListNumber"/>
        <w:spacing w:line="240" w:lineRule="auto"/>
        <w:ind w:left="720"/>
      </w:pPr>
      <w:r/>
      <w:hyperlink r:id="rId12">
        <w:r>
          <w:rPr>
            <w:color w:val="0000EE"/>
            <w:u w:val="single"/>
          </w:rPr>
          <w:t>https://www.sciencedirect.com/science/article/pii/S0160289624000527</w:t>
        </w:r>
      </w:hyperlink>
      <w:r>
        <w:t xml:space="preserve"> - This study examines whether LLM performance exhibits positive correlations across a range of human-like cognitive abilities, supporting the idea that LLMs can enhance problem-solving and creativity.</w:t>
      </w:r>
      <w:r/>
    </w:p>
    <w:p>
      <w:pPr>
        <w:pStyle w:val="ListNumber"/>
        <w:spacing w:line="240" w:lineRule="auto"/>
        <w:ind w:left="720"/>
      </w:pPr>
      <w:r/>
      <w:hyperlink r:id="rId13">
        <w:r>
          <w:rPr>
            <w:color w:val="0000EE"/>
            <w:u w:val="single"/>
          </w:rPr>
          <w:t>https://direct.mit.edu/opmi/article/doi/10.1162/opmi_a_00160/124234/The-Limitations-of-Large-Language-Models-for</w:t>
        </w:r>
      </w:hyperlink>
      <w:r>
        <w:t xml:space="preserve"> - This article discusses the limitations of LLMs in understanding human language and cognition, highlighting the need for critical engagement with LLM outputs.</w:t>
      </w:r>
      <w:r/>
    </w:p>
    <w:p>
      <w:pPr>
        <w:pStyle w:val="ListNumber"/>
        <w:spacing w:line="240" w:lineRule="auto"/>
        <w:ind w:left="720"/>
      </w:pPr>
      <w:r/>
      <w:hyperlink r:id="rId14">
        <w:r>
          <w:rPr>
            <w:color w:val="0000EE"/>
            <w:u w:val="single"/>
          </w:rPr>
          <w:t>https://www.researchgate.net/publication/377372902_Promoting_interactions_between_cognitive_science_and_large_language_models</w:t>
        </w:r>
      </w:hyperlink>
      <w:r>
        <w:t xml:space="preserve"> - This publication promotes interactions between cognitive science and LLMs, emphasizing their potential to support cognitive fitness and enhance mental processes.</w:t>
      </w:r>
      <w:r/>
    </w:p>
    <w:p>
      <w:pPr>
        <w:pStyle w:val="ListNumber"/>
        <w:spacing w:line="240" w:lineRule="auto"/>
        <w:ind w:left="720"/>
      </w:pPr>
      <w:r/>
      <w:hyperlink r:id="rId10">
        <w:r>
          <w:rPr>
            <w:color w:val="0000EE"/>
            <w:u w:val="single"/>
          </w:rPr>
          <w:t>https://openreview.net/forum?id=fI6TkT050a</w:t>
        </w:r>
      </w:hyperlink>
      <w:r>
        <w:t xml:space="preserve"> - This link further supports the idea that LLMs can serve as dynamic scaffolding tools, optimizing existing cognitive abilities and fostering critical and creative thinking.</w:t>
      </w:r>
      <w:r/>
    </w:p>
    <w:p>
      <w:pPr>
        <w:pStyle w:val="ListNumber"/>
        <w:spacing w:line="240" w:lineRule="auto"/>
        <w:ind w:left="720"/>
      </w:pPr>
      <w:r/>
      <w:hyperlink r:id="rId11">
        <w:r>
          <w:rPr>
            <w:color w:val="0000EE"/>
            <w:u w:val="single"/>
          </w:rPr>
          <w:t>https://arxiv.org/abs/2409.02387</w:t>
        </w:r>
      </w:hyperlink>
      <w:r>
        <w:t xml:space="preserve"> - This review highlights the potential of LLMs to support cognitive fitness among various demographics, including the elderly population, by engaging them in mentally stimulating activities.</w:t>
      </w:r>
      <w:r/>
    </w:p>
    <w:p>
      <w:pPr>
        <w:pStyle w:val="ListNumber"/>
        <w:spacing w:line="240" w:lineRule="auto"/>
        <w:ind w:left="720"/>
      </w:pPr>
      <w:r/>
      <w:hyperlink r:id="rId12">
        <w:r>
          <w:rPr>
            <w:color w:val="0000EE"/>
            <w:u w:val="single"/>
          </w:rPr>
          <w:t>https://www.sciencedirect.com/science/article/pii/S0160289624000527</w:t>
        </w:r>
      </w:hyperlink>
      <w:r>
        <w:t xml:space="preserve"> - This study suggests that engaging with LLMs can mimic the benefits of enriching real-life discussions, enhancing accessibility and adaptability in cognitive activities.</w:t>
      </w:r>
      <w:r/>
    </w:p>
    <w:p>
      <w:pPr>
        <w:pStyle w:val="ListNumber"/>
        <w:spacing w:line="240" w:lineRule="auto"/>
        <w:ind w:left="720"/>
      </w:pPr>
      <w:r/>
      <w:hyperlink r:id="rId11">
        <w:r>
          <w:rPr>
            <w:color w:val="0000EE"/>
            <w:u w:val="single"/>
          </w:rPr>
          <w:t>https://arxiv.org/abs/2409.02387</w:t>
        </w:r>
      </w:hyperlink>
      <w:r>
        <w:t xml:space="preserve"> - This review discusses how LLMs can enhance the learning experience by promoting sustained engagement through dialogue and tailored feedback, making learning both effective and enjoyable.</w:t>
      </w:r>
      <w:r/>
    </w:p>
    <w:p>
      <w:pPr>
        <w:pStyle w:val="ListNumber"/>
        <w:spacing w:line="240" w:lineRule="auto"/>
        <w:ind w:left="720"/>
      </w:pPr>
      <w:r/>
      <w:hyperlink r:id="rId13">
        <w:r>
          <w:rPr>
            <w:color w:val="0000EE"/>
            <w:u w:val="single"/>
          </w:rPr>
          <w:t>https://direct.mit.edu/opmi/article/doi/10.1162/opmi_a_00160/124234/The-Limitations-of-Large-Language-Models-for</w:t>
        </w:r>
      </w:hyperlink>
      <w:r>
        <w:t xml:space="preserve"> - This article points to risks associated with over-reliance on generative AI tools, such as cognitive disengagement, procrastination, and diminished memory retention, emphasizing the need for LLMs as supplements to critical thinking.</w:t>
      </w:r>
      <w:r/>
    </w:p>
    <w:p>
      <w:pPr>
        <w:pStyle w:val="ListNumber"/>
        <w:spacing w:line="240" w:lineRule="auto"/>
        <w:ind w:left="720"/>
      </w:pPr>
      <w:r/>
      <w:hyperlink r:id="rId15">
        <w:r>
          <w:rPr>
            <w:color w:val="0000EE"/>
            <w:u w:val="single"/>
          </w:rPr>
          <w:t>https://www.psychologytoday.com/us/blog/the-digital-self/202411/are-llms-the-new-cognitive-optimizer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review.net/forum?id=fI6TkT050a" TargetMode="External"/><Relationship Id="rId11" Type="http://schemas.openxmlformats.org/officeDocument/2006/relationships/hyperlink" Target="https://arxiv.org/abs/2409.02387" TargetMode="External"/><Relationship Id="rId12" Type="http://schemas.openxmlformats.org/officeDocument/2006/relationships/hyperlink" Target="https://www.sciencedirect.com/science/article/pii/S0160289624000527" TargetMode="External"/><Relationship Id="rId13" Type="http://schemas.openxmlformats.org/officeDocument/2006/relationships/hyperlink" Target="https://direct.mit.edu/opmi/article/doi/10.1162/opmi_a_00160/124234/The-Limitations-of-Large-Language-Models-for" TargetMode="External"/><Relationship Id="rId14" Type="http://schemas.openxmlformats.org/officeDocument/2006/relationships/hyperlink" Target="https://www.researchgate.net/publication/377372902_Promoting_interactions_between_cognitive_science_and_large_language_models" TargetMode="External"/><Relationship Id="rId15" Type="http://schemas.openxmlformats.org/officeDocument/2006/relationships/hyperlink" Target="https://www.psychologytoday.com/us/blog/the-digital-self/202411/are-llms-the-new-cognitive-optimiz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