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Toolpath partners with DSI to expand AI CNC machining solutions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Toolpath, a company that harnesses artificial intelligence to enhance computer numerical control (CNC) machining processes, has entered into a strategic partnership with Design &amp; Software International (DSI) to serve as its sales representative in North America. This collaboration aims to leverage DSI's extensive expertise in solution sales and its established history within the metalworking community.</w:t>
      </w:r>
      <w:r/>
    </w:p>
    <w:p>
      <w:r/>
      <w:r>
        <w:t>Toolpath's AI-driven platform provides manufacturers with advanced tools that intelligently evaluate parts and processes. The software facilitates strategic decision-making concerning job quotations, cost estimation, and the optimisation of machining operations. By focusing on crucial aspects of the front-end workflow, Toolpath’s solution follows the complete production workflow, enabling manufacturers to improve efficiency and productivity.</w:t>
      </w:r>
      <w:r/>
    </w:p>
    <w:p>
      <w:r/>
      <w:r>
        <w:t>The company likens its software's impact on the machining industry to the transformation pioneered by autopilot technology in aviation. With its proprietary Part Comprehension Engine, Toolpath claims to assist at crucial moments throughout the machining process.</w:t>
      </w:r>
      <w:r/>
    </w:p>
    <w:p>
      <w:r/>
      <w:r>
        <w:t>Currently, Toolpath is broadening its platform to incorporate additional productivity-enhancing capabilities, reinforcing its role as an innovator within the manufacturing technology sector. Toolpath’s Chief Executive Officer, Al Whatmough, expressed enthusiasm regarding the partnership, noting, “We’re excited to partner with DSI, whose deep expertise in solution sales and long-standing history of supporting the metalworking community aligns perfectly with our mission to transform the machining business.”</w:t>
      </w:r>
      <w:r/>
    </w:p>
    <w:p>
      <w:r/>
      <w:r>
        <w:t>DSI’s history includes representation for companies like Delcam and Surfcam, and it is currently experienced with Autodesk Fusion, alongside support for the comprehensive Delcam product suite. In a further commitment to the collaboration, DSI has recently signed a technology partnership that incorporates a one-year subscription to Toolpath’s services as part of its DSI Expert Connect premium offering. This integration signifies DSI's trust in Toolpath’s innovative approach to addressing challenges in the machining sector.</w:t>
      </w:r>
      <w:r/>
    </w:p>
    <w:p>
      <w:r/>
      <w:r>
        <w:t xml:space="preserve">In describing their new role, Jon Caliguri, the president of DSI, stated, “We are honoured to be selected by Toolpath for this important role. Our team is committed to delivering exceptional service to both Toolpath and the market, bringing our expertise and dedication to every customer interaction.” </w:t>
      </w:r>
      <w:r/>
    </w:p>
    <w:p>
      <w:r/>
      <w:r>
        <w:t>This partnership positions both Toolpath and DSI to enhance the capabilities available to CNC manufacturers in North America, reflecting ongoing trends in the integration of advanced technology into business practices. As AI continues to evolve within the manufacturing landscape, companies like Toolpath are poised to play a critical role in shaping the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https://develop3d.com/ai/toolpath-expands-with-sales-arm-for-ai-machining/</w:t>
        </w:r>
      </w:hyperlink>
      <w:r>
        <w:t xml:space="preserve"> - Corroborates the strategic partnership between Toolpath and DSI for sales representation in North America and the expertise of DSI in solution sales and the metalworking community.</w:t>
      </w:r>
      <w:r/>
    </w:p>
    <w:p>
      <w:pPr>
        <w:pStyle w:val="ListNumber"/>
        <w:spacing w:line="240" w:lineRule="auto"/>
        <w:ind w:left="720"/>
      </w:pPr>
      <w:r/>
      <w:hyperlink r:id="rId10">
        <w:r>
          <w:rPr>
            <w:color w:val="0000EE"/>
            <w:u w:val="single"/>
          </w:rPr>
          <w:t>https://develop3d.com/ai/toolpath-expands-with-sales-arm-for-ai-machining/</w:t>
        </w:r>
      </w:hyperlink>
      <w:r>
        <w:t xml:space="preserve"> - Details Toolpath's AI-driven platform and its capabilities in evaluating parts and processes, job quotations, cost estimation, and machining operations optimization.</w:t>
      </w:r>
      <w:r/>
    </w:p>
    <w:p>
      <w:pPr>
        <w:pStyle w:val="ListNumber"/>
        <w:spacing w:line="240" w:lineRule="auto"/>
        <w:ind w:left="720"/>
      </w:pPr>
      <w:r/>
      <w:hyperlink r:id="rId10">
        <w:r>
          <w:rPr>
            <w:color w:val="0000EE"/>
            <w:u w:val="single"/>
          </w:rPr>
          <w:t>https://develop3d.com/ai/toolpath-expands-with-sales-arm-for-ai-machining/</w:t>
        </w:r>
      </w:hyperlink>
      <w:r>
        <w:t xml:space="preserve"> - Explains the analogy between Toolpath's software and autopilot technology in aviation, and the role of the Part Comprehension Engine.</w:t>
      </w:r>
      <w:r/>
    </w:p>
    <w:p>
      <w:pPr>
        <w:pStyle w:val="ListNumber"/>
        <w:spacing w:line="240" w:lineRule="auto"/>
        <w:ind w:left="720"/>
      </w:pPr>
      <w:r/>
      <w:hyperlink r:id="rId10">
        <w:r>
          <w:rPr>
            <w:color w:val="0000EE"/>
            <w:u w:val="single"/>
          </w:rPr>
          <w:t>https://develop3d.com/ai/toolpath-expands-with-sales-arm-for-ai-machining/</w:t>
        </w:r>
      </w:hyperlink>
      <w:r>
        <w:t xml:space="preserve"> - Mentions Toolpath's expansion of its platform to include additional productivity-enhancing capabilities.</w:t>
      </w:r>
      <w:r/>
    </w:p>
    <w:p>
      <w:pPr>
        <w:pStyle w:val="ListNumber"/>
        <w:spacing w:line="240" w:lineRule="auto"/>
        <w:ind w:left="720"/>
      </w:pPr>
      <w:r/>
      <w:hyperlink r:id="rId10">
        <w:r>
          <w:rPr>
            <w:color w:val="0000EE"/>
            <w:u w:val="single"/>
          </w:rPr>
          <w:t>https://develop3d.com/ai/toolpath-expands-with-sales-arm-for-ai-machining/</w:t>
        </w:r>
      </w:hyperlink>
      <w:r>
        <w:t xml:space="preserve"> - Quotes Al Whatmough, CEO of Toolpath, on the partnership with DSI and its alignment with Toolpath's mission.</w:t>
      </w:r>
      <w:r/>
    </w:p>
    <w:p>
      <w:pPr>
        <w:pStyle w:val="ListNumber"/>
        <w:spacing w:line="240" w:lineRule="auto"/>
        <w:ind w:left="720"/>
      </w:pPr>
      <w:r/>
      <w:hyperlink r:id="rId10">
        <w:r>
          <w:rPr>
            <w:color w:val="0000EE"/>
            <w:u w:val="single"/>
          </w:rPr>
          <w:t>https://develop3d.com/ai/toolpath-expands-with-sales-arm-for-ai-machining/</w:t>
        </w:r>
      </w:hyperlink>
      <w:r>
        <w:t xml:space="preserve"> - Describes DSI's history and experience with companies like Delcam, Surfcam, and Autodesk Fusion.</w:t>
      </w:r>
      <w:r/>
    </w:p>
    <w:p>
      <w:pPr>
        <w:pStyle w:val="ListNumber"/>
        <w:spacing w:line="240" w:lineRule="auto"/>
        <w:ind w:left="720"/>
      </w:pPr>
      <w:r/>
      <w:hyperlink r:id="rId10">
        <w:r>
          <w:rPr>
            <w:color w:val="0000EE"/>
            <w:u w:val="single"/>
          </w:rPr>
          <w:t>https://develop3d.com/ai/toolpath-expands-with-sales-arm-for-ai-machining/</w:t>
        </w:r>
      </w:hyperlink>
      <w:r>
        <w:t xml:space="preserve"> - Details the technology partnership and the inclusion of a one-year subscription to Toolpath as part of DSI Expert Connect.</w:t>
      </w:r>
      <w:r/>
    </w:p>
    <w:p>
      <w:pPr>
        <w:pStyle w:val="ListNumber"/>
        <w:spacing w:line="240" w:lineRule="auto"/>
        <w:ind w:left="720"/>
      </w:pPr>
      <w:r/>
      <w:hyperlink r:id="rId10">
        <w:r>
          <w:rPr>
            <w:color w:val="0000EE"/>
            <w:u w:val="single"/>
          </w:rPr>
          <w:t>https://develop3d.com/ai/toolpath-expands-with-sales-arm-for-ai-machining/</w:t>
        </w:r>
      </w:hyperlink>
      <w:r>
        <w:t xml:space="preserve"> - Quotes Jon Caliguri, president of DSI, on their commitment to delivering exceptional service.</w:t>
      </w:r>
      <w:r/>
    </w:p>
    <w:p>
      <w:pPr>
        <w:pStyle w:val="ListNumber"/>
        <w:spacing w:line="240" w:lineRule="auto"/>
        <w:ind w:left="720"/>
      </w:pPr>
      <w:r/>
      <w:hyperlink r:id="rId11">
        <w:r>
          <w:rPr>
            <w:color w:val="0000EE"/>
            <w:u w:val="single"/>
          </w:rPr>
          <w:t>https://www.mmsonline.com/news/moduleworks-toolpath-sign-technology-partnership-for-accelerated-software-performance</w:t>
        </w:r>
      </w:hyperlink>
      <w:r>
        <w:t xml:space="preserve"> - Provides additional context on Toolpath's AI-driven platform and its integration with other technologies for machining estimation and CAM automation.</w:t>
      </w:r>
      <w:r/>
    </w:p>
    <w:p>
      <w:pPr>
        <w:pStyle w:val="ListNumber"/>
        <w:spacing w:line="240" w:lineRule="auto"/>
        <w:ind w:left="720"/>
      </w:pPr>
      <w:r/>
      <w:hyperlink r:id="rId12">
        <w:r>
          <w:rPr>
            <w:color w:val="0000EE"/>
            <w:u w:val="single"/>
          </w:rPr>
          <w:t>https://toolpath.com/blog/toolpath-closes-10m-seed-round-to-transform-the-machining-business-with-applied-ai</w:t>
        </w:r>
      </w:hyperlink>
      <w:r>
        <w:t xml:space="preserve"> - Supports the description of Toolpath's AI-driven platform and its focus on enhancing efficiency and productivity in CNC machining.</w:t>
      </w:r>
      <w:r/>
    </w:p>
    <w:p>
      <w:pPr>
        <w:pStyle w:val="ListNumber"/>
        <w:spacing w:line="240" w:lineRule="auto"/>
        <w:ind w:left="720"/>
      </w:pPr>
      <w:r/>
      <w:hyperlink r:id="rId13">
        <w:r>
          <w:rPr>
            <w:color w:val="0000EE"/>
            <w:u w:val="single"/>
          </w:rPr>
          <w:t>https://toolpath.com</w:t>
        </w:r>
      </w:hyperlink>
      <w:r>
        <w:t xml:space="preserve"> - Details the functionalities of Toolpath's platform, including part analysis, cost estimation, and CAM program generation.</w:t>
      </w:r>
      <w:r/>
    </w:p>
    <w:p>
      <w:pPr>
        <w:pStyle w:val="ListNumber"/>
        <w:spacing w:line="240" w:lineRule="auto"/>
        <w:ind w:left="720"/>
      </w:pPr>
      <w:r/>
      <w:hyperlink r:id="rId10">
        <w:r>
          <w:rPr>
            <w:color w:val="0000EE"/>
            <w:u w:val="single"/>
          </w:rPr>
          <w:t>https://develop3d.com/ai/toolpath-expands-with-sales-arm-for-ai-machining/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3d.com/ai/toolpath-expands-with-sales-arm-for-ai-machining/" TargetMode="External"/><Relationship Id="rId11" Type="http://schemas.openxmlformats.org/officeDocument/2006/relationships/hyperlink" Target="https://www.mmsonline.com/news/moduleworks-toolpath-sign-technology-partnership-for-accelerated-software-performance" TargetMode="External"/><Relationship Id="rId12" Type="http://schemas.openxmlformats.org/officeDocument/2006/relationships/hyperlink" Target="https://toolpath.com/blog/toolpath-closes-10m-seed-round-to-transform-the-machining-business-with-applied-ai" TargetMode="External"/><Relationship Id="rId13" Type="http://schemas.openxmlformats.org/officeDocument/2006/relationships/hyperlink" Target="https://toolpa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