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Upstart Holdings rebounds after steep decline as AI-driven loan solutions gain traction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Upstart Holdings Inc. (NASDAQ: UPST), which debuted on the public market in December 2020 with an initial stock price of $20 per share, witnessed a remarkable surge in its stock value, climbing to an all-time high of $401 within a year. This impressive growth was primarily attributed to the company’s artificial intelligence (AI)-driven loan origination platform and the unique market conditions of historically low interest rates.</w:t>
      </w:r>
      <w:r/>
    </w:p>
    <w:p>
      <w:r/>
      <w:r>
        <w:t>However, the landscape changed dramatically in 2022 as the U.S. Federal Reserve increased interest rates to combat inflation, resulting in a sharp decline in consumer demand for loans. This financial shift led to a significant drop in Upstart's stock value, which plummeted by 97%, reaching a low of approximately $12.</w:t>
      </w:r>
      <w:r/>
    </w:p>
    <w:p>
      <w:r/>
      <w:r>
        <w:t>Despite these challenges, Upstart's AI-originated loan offerings have demonstrated resilience during tumultuous economic times, sparking a resurgence in the company’s stock, which has recently risen to around $78. While this figure still represents an 80% decrease from its peak, market analysts believe that further recovery may be on the horizon, suggesting that investors could regret missing the opportunity to buy the stock now.</w:t>
      </w:r>
      <w:r/>
    </w:p>
    <w:p>
      <w:r/>
      <w:r>
        <w:t>The company's mission is to transform the lending sector through its innovative AI solutions. Established methods traditionally rely on Fair Isaac Corporation’s FICO scoring system, a standard for evaluating borrower creditworthiness since 1989. The FICO model takes into account five core metrics, including debt load and payment history, to gauge an individual's likelihood of repaying a loan.</w:t>
      </w:r>
      <w:r/>
    </w:p>
    <w:p>
      <w:r/>
      <w:r>
        <w:t>In contrast, Upstart has developed a more sophisticated AI algorithm capable of evaluating 1,600 distinct metrics regarding potential borrowers. This advanced analysis enables Upstart to deliver instant results, a significant improvement over the traditional practice which can often delay assessments for days or weeks. Consequently, Upstart has achieved an impressive automation rate, with AI handling 91% of loan decisions without human input.</w:t>
      </w:r>
      <w:r/>
    </w:p>
    <w:p>
      <w:r/>
      <w:r>
        <w:t>The latest iteration of Upstart’s AI model, referred to as Model 18 (M18), enhances the predictive capabilities significantly, making one million predictions for each loan applicant—six times more than its predecessor. Upstart asserts that this robust analytical approach results in fairer and more accurate outcomes for borrowers, helping to eliminate biases often associated with human judgement.</w:t>
      </w:r>
      <w:r/>
    </w:p>
    <w:p>
      <w:r/>
      <w:r>
        <w:t>Through its AI-powered methodology, Upstart claims to approve double the number of loans compared to conventional lending processes, achieving a lower average interest rate that is approximately 38% more affordable for consumers. This compelling value proposition suggests that Upstart's technology may be capturing potentially lucrative opportunities that traditional assessment methods typically overlook.</w:t>
      </w:r>
      <w:r/>
    </w:p>
    <w:p>
      <w:r/>
      <w:r>
        <w:t>Although unsecured personal loans form the core of Upstart's services, the company is also expanding its footprint within the secured car lending and home equity line of credit (HELOC) segments. With declining interest rates fostering an uptick in demand across these areas, Upstart is well-positioned to capitalize on emerging opportunities as it continues to innovate within the lending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https://stockanalysis.com/stocks/upst/</w:t>
        </w:r>
      </w:hyperlink>
      <w:r>
        <w:t xml:space="preserve"> - Provides information on Upstart Holdings' stock performance, including its debut on the public market and subsequent stock price fluctuations.</w:t>
      </w:r>
      <w:r/>
    </w:p>
    <w:p>
      <w:pPr>
        <w:pStyle w:val="ListNumber"/>
        <w:spacing w:line="240" w:lineRule="auto"/>
        <w:ind w:left="720"/>
      </w:pPr>
      <w:r/>
      <w:hyperlink r:id="rId11">
        <w:r>
          <w:rPr>
            <w:color w:val="0000EE"/>
            <w:u w:val="single"/>
          </w:rPr>
          <w:t>https://www.macrotrends.net/stocks/charts/UPST/upstart-holdings/stock-price-history</w:t>
        </w:r>
      </w:hyperlink>
      <w:r>
        <w:t xml:space="preserve"> - Details the historical stock price of Upstart Holdings, including its all-time high and significant price drops.</w:t>
      </w:r>
      <w:r/>
    </w:p>
    <w:p>
      <w:pPr>
        <w:pStyle w:val="ListNumber"/>
        <w:spacing w:line="240" w:lineRule="auto"/>
        <w:ind w:left="720"/>
      </w:pPr>
      <w:r/>
      <w:hyperlink r:id="rId12">
        <w:r>
          <w:rPr>
            <w:color w:val="0000EE"/>
            <w:u w:val="single"/>
          </w:rPr>
          <w:t>https://markets.businessinsider.com/stocks/upst-stock</w:t>
        </w:r>
      </w:hyperlink>
      <w:r>
        <w:t xml:space="preserve"> - Offers financial data on Upstart Holdings, including revenue and stock price history, which supports the discussion on the company's financial performance.</w:t>
      </w:r>
      <w:r/>
    </w:p>
    <w:p>
      <w:pPr>
        <w:pStyle w:val="ListNumber"/>
        <w:spacing w:line="240" w:lineRule="auto"/>
        <w:ind w:left="720"/>
      </w:pPr>
      <w:r/>
      <w:hyperlink r:id="rId13">
        <w:r>
          <w:rPr>
            <w:color w:val="0000EE"/>
            <w:u w:val="single"/>
          </w:rPr>
          <w:t>https://stockanalysis.com/stocks/upst/revenue/</w:t>
        </w:r>
      </w:hyperlink>
      <w:r>
        <w:t xml:space="preserve"> - Provides detailed revenue data for Upstart Holdings, including the impact of economic changes on its revenue.</w:t>
      </w:r>
      <w:r/>
    </w:p>
    <w:p>
      <w:pPr>
        <w:pStyle w:val="ListNumber"/>
        <w:spacing w:line="240" w:lineRule="auto"/>
        <w:ind w:left="720"/>
      </w:pPr>
      <w:r/>
      <w:hyperlink r:id="rId14">
        <w:r>
          <w:rPr>
            <w:color w:val="0000EE"/>
            <w:u w:val="single"/>
          </w:rPr>
          <w:t>https://www.gurufocus.com/stock/UPST/summary</w:t>
        </w:r>
      </w:hyperlink>
      <w:r>
        <w:t xml:space="preserve"> - Discusses Upstart Holdings' financial strength, growth, and profitability, which are relevant to its resilience during economic shifts.</w:t>
      </w:r>
      <w:r/>
    </w:p>
    <w:p>
      <w:pPr>
        <w:pStyle w:val="ListNumber"/>
        <w:spacing w:line="240" w:lineRule="auto"/>
        <w:ind w:left="720"/>
      </w:pPr>
      <w:r/>
      <w:hyperlink r:id="rId10">
        <w:r>
          <w:rPr>
            <w:color w:val="0000EE"/>
            <w:u w:val="single"/>
          </w:rPr>
          <w:t>https://stockanalysis.com/stocks/upst/</w:t>
        </w:r>
      </w:hyperlink>
      <w:r>
        <w:t xml:space="preserve"> - Explains Upstart Holdings' mission and innovative AI solutions in the lending sector, contrasting with traditional FICO scoring methods.</w:t>
      </w:r>
      <w:r/>
    </w:p>
    <w:p>
      <w:pPr>
        <w:pStyle w:val="ListNumber"/>
        <w:spacing w:line="240" w:lineRule="auto"/>
        <w:ind w:left="720"/>
      </w:pPr>
      <w:r/>
      <w:hyperlink r:id="rId11">
        <w:r>
          <w:rPr>
            <w:color w:val="0000EE"/>
            <w:u w:val="single"/>
          </w:rPr>
          <w:t>https://www.macrotrends.net/stocks/charts/UPST/upstart-holdings/stock-price-history</w:t>
        </w:r>
      </w:hyperlink>
      <w:r>
        <w:t xml:space="preserve"> - Supports the information on the company's stock price recovery and current market position.</w:t>
      </w:r>
      <w:r/>
    </w:p>
    <w:p>
      <w:pPr>
        <w:pStyle w:val="ListNumber"/>
        <w:spacing w:line="240" w:lineRule="auto"/>
        <w:ind w:left="720"/>
      </w:pPr>
      <w:r/>
      <w:hyperlink r:id="rId12">
        <w:r>
          <w:rPr>
            <w:color w:val="0000EE"/>
            <w:u w:val="single"/>
          </w:rPr>
          <w:t>https://markets.businessinsider.com/stocks/upst-stock</w:t>
        </w:r>
      </w:hyperlink>
      <w:r>
        <w:t xml:space="preserve"> - Details the company's expansion into secured car lending and home equity line of credit segments, aligning with its growth strategy.</w:t>
      </w:r>
      <w:r/>
    </w:p>
    <w:p>
      <w:pPr>
        <w:pStyle w:val="ListNumber"/>
        <w:spacing w:line="240" w:lineRule="auto"/>
        <w:ind w:left="720"/>
      </w:pPr>
      <w:r/>
      <w:hyperlink r:id="rId10">
        <w:r>
          <w:rPr>
            <w:color w:val="0000EE"/>
            <w:u w:val="single"/>
          </w:rPr>
          <w:t>https://stockanalysis.com/stocks/upst/</w:t>
        </w:r>
      </w:hyperlink>
      <w:r>
        <w:t xml:space="preserve"> - Highlights the advanced analytical capabilities of Upstart's AI model, including Model 18 (M18), and its impact on loan approvals and interest rates.</w:t>
      </w:r>
      <w:r/>
    </w:p>
    <w:p>
      <w:pPr>
        <w:pStyle w:val="ListNumber"/>
        <w:spacing w:line="240" w:lineRule="auto"/>
        <w:ind w:left="720"/>
      </w:pPr>
      <w:r/>
      <w:hyperlink r:id="rId14">
        <w:r>
          <w:rPr>
            <w:color w:val="0000EE"/>
            <w:u w:val="single"/>
          </w:rPr>
          <w:t>https://www.gurufocus.com/stock/UPST/summary</w:t>
        </w:r>
      </w:hyperlink>
      <w:r>
        <w:t xml:space="preserve"> - Provides insights into Upstart's financial performance and market position, including its ability to capitalize on emerging opportunities in the lending sector.</w:t>
      </w:r>
      <w:r/>
    </w:p>
    <w:p>
      <w:pPr>
        <w:pStyle w:val="ListNumber"/>
        <w:spacing w:line="240" w:lineRule="auto"/>
        <w:ind w:left="720"/>
      </w:pPr>
      <w:r/>
      <w:hyperlink r:id="rId13">
        <w:r>
          <w:rPr>
            <w:color w:val="0000EE"/>
            <w:u w:val="single"/>
          </w:rPr>
          <w:t>https://stockanalysis.com/stocks/upst/revenue/</w:t>
        </w:r>
      </w:hyperlink>
      <w:r>
        <w:t xml:space="preserve"> - Supports the discussion on the company's revenue growth and its ability to adapt to changing economic conditions.</w:t>
      </w:r>
      <w:r/>
    </w:p>
    <w:p>
      <w:pPr>
        <w:pStyle w:val="ListNumber"/>
        <w:spacing w:line="240" w:lineRule="auto"/>
        <w:ind w:left="720"/>
      </w:pPr>
      <w:r/>
      <w:hyperlink r:id="rId15">
        <w:r>
          <w:rPr>
            <w:color w:val="0000EE"/>
            <w:u w:val="single"/>
          </w:rPr>
          <w:t>https://finance.yahoo.com/news/1-super-stock-down-80-100600323.html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ckanalysis.com/stocks/upst/" TargetMode="External"/><Relationship Id="rId11" Type="http://schemas.openxmlformats.org/officeDocument/2006/relationships/hyperlink" Target="https://www.macrotrends.net/stocks/charts/UPST/upstart-holdings/stock-price-history" TargetMode="External"/><Relationship Id="rId12" Type="http://schemas.openxmlformats.org/officeDocument/2006/relationships/hyperlink" Target="https://markets.businessinsider.com/stocks/upst-stock" TargetMode="External"/><Relationship Id="rId13" Type="http://schemas.openxmlformats.org/officeDocument/2006/relationships/hyperlink" Target="https://stockanalysis.com/stocks/upst/revenue/" TargetMode="External"/><Relationship Id="rId14" Type="http://schemas.openxmlformats.org/officeDocument/2006/relationships/hyperlink" Target="https://www.gurufocus.com/stock/UPST/summary" TargetMode="External"/><Relationship Id="rId15" Type="http://schemas.openxmlformats.org/officeDocument/2006/relationships/hyperlink" Target="https://finance.yahoo.com/news/1-super-stock-down-80-1006003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