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Envision Energy partners with Kazakhstan to boost renewable energy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Envision Energy, a prominent global player in green technology, is taking significant steps to facilitate Kazakhstan's shift towards renewable energy. The company has announced a strategic partnership with Samruk Energy and Kazakhstan Utility Systems, aimed at establishing local manufacturing capabilities for wind turbines and energy storage systems within the country. This collaboration seeks to boost Kazakhstan’s renewable energy capacity and further the nation’s economic development towards a sustainable future.</w:t>
      </w:r>
      <w:r/>
    </w:p>
    <w:p>
      <w:r/>
      <w:r>
        <w:t>The agreement was unveiled to augment the local production of key renewable technologies, thereby addressing domestic market demands while also reducing transportation costs and environmental impacts associated with the supply chain. According to Sabyrgali Idrisov, CEO of Kazakhstan Utility Systems, the collaboration with Envision Energy presents “unique opportunities to advance renewable energy development and localise high-tech production." Idrisov emphasized that this initiative is essential for Kazakhstan, noting it will not only foster energy independence but also create employment opportunities and enhance the skills of local professionals.</w:t>
      </w:r>
      <w:r/>
    </w:p>
    <w:p>
      <w:r/>
      <w:r>
        <w:t>Kane Xu, Envision Energy's Senior Vice-President and President of International Product Lines, expressed excitement about the partnership, highlighting that the project represents a pivotal moment in Kazakhstan’s green transformation. Xu stated that this initiative aligns with Envision's commitment to promoting sustainable energy solutions worldwide and that it will significantly advance the localisation of wind turbine and energy storage system production. He indicated that such developments will support Kazakhstan in reducing carbon emissions, advancing clean energy technologies, and attracting international investment and technology partnerships.</w:t>
      </w:r>
      <w:r/>
    </w:p>
    <w:p>
      <w:r/>
      <w:r>
        <w:t>This venture arises in the context of Kazakhstan’s broader ambitions for energy security. By localising production of renewable energy components, the project aims to stabilise the country's energy supply and lessen its dependence on foreign energy imports. Moreover, it underscores Kazakhstan’s goals of increasing renewable energy capacity while promoting local economic growth.</w:t>
      </w:r>
      <w:r/>
    </w:p>
    <w:p>
      <w:r/>
      <w:r>
        <w:t>Envision Energy, well-regarded for its innovations in smart wind power and energy storage solutions, has previously demonstrated its commitment to green energy projects globally. Earlier in 2024, Envision established a joint venture with Saudi Arabia’s Public Investment Fund and Vision Industries, focused on manufacturing critical components for renewable energy, like blades and nacelles.</w:t>
      </w:r>
      <w:r/>
    </w:p>
    <w:p>
      <w:r/>
      <w:r>
        <w:t>The ongoing collaboration between Envision Energy and Kazakhstan's energy authorities indicates a robust commitment to pursuing sustainable development through technological advancement and local production, setting a precedent for future green initiatives within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https://www.renewablesnow.com/news/envision-inks-deal-to-set-up-kazakh-wind-turbine-manufacturing-base-1267439/</w:t>
        </w:r>
      </w:hyperlink>
      <w:r>
        <w:t xml:space="preserve"> - This article corroborates Envision Energy's plan to set up a new factory in Kazakhstan for manufacturing wind turbines and energy storage systems.</w:t>
      </w:r>
      <w:r/>
    </w:p>
    <w:p>
      <w:pPr>
        <w:pStyle w:val="ListNumber"/>
        <w:spacing w:line="240" w:lineRule="auto"/>
        <w:ind w:left="720"/>
      </w:pPr>
      <w:r/>
      <w:hyperlink r:id="rId11">
        <w:r>
          <w:rPr>
            <w:color w:val="0000EE"/>
            <w:u w:val="single"/>
          </w:rPr>
          <w:t>https://www.wedoany.com/en/shortnews/rO641kRd.html</w:t>
        </w:r>
      </w:hyperlink>
      <w:r>
        <w:t xml:space="preserve"> - This source supports the information about Envision Energy providing advanced technical support to Kazakhstan for the design, manufacturing, and operation of smart wind turbines.</w:t>
      </w:r>
      <w:r/>
    </w:p>
    <w:p>
      <w:pPr>
        <w:pStyle w:val="ListNumber"/>
        <w:spacing w:line="240" w:lineRule="auto"/>
        <w:ind w:left="720"/>
      </w:pPr>
      <w:r/>
      <w:hyperlink r:id="rId12">
        <w:r>
          <w:rPr>
            <w:color w:val="0000EE"/>
            <w:u w:val="single"/>
          </w:rPr>
          <w:t>https://www.rechargenews.com/energy-transition/second-chinese-wind-turbine-maker-unveils-kazakhstan-factory-plan/2-1-1747091</w:t>
        </w:r>
      </w:hyperlink>
      <w:r>
        <w:t xml:space="preserve"> - This article confirms that Envision is the second Chinese wind turbine maker to announce plans for a wind turbine factory in Kazakhstan.</w:t>
      </w:r>
      <w:r/>
    </w:p>
    <w:p>
      <w:pPr>
        <w:pStyle w:val="ListNumber"/>
        <w:spacing w:line="240" w:lineRule="auto"/>
        <w:ind w:left="720"/>
      </w:pPr>
      <w:r/>
      <w:hyperlink r:id="rId13">
        <w:r>
          <w:rPr>
            <w:color w:val="0000EE"/>
            <w:u w:val="single"/>
          </w:rPr>
          <w:t>https://globuc.com/news/envision-energy-industries/</w:t>
        </w:r>
      </w:hyperlink>
      <w:r>
        <w:t xml:space="preserve"> - This source details Envision Energy's previous joint venture with Saudi Arabia’s Public Investment Fund and Vision Industries, highlighting their commitment to green energy projects globally.</w:t>
      </w:r>
      <w:r/>
    </w:p>
    <w:p>
      <w:pPr>
        <w:pStyle w:val="ListNumber"/>
        <w:spacing w:line="240" w:lineRule="auto"/>
        <w:ind w:left="720"/>
      </w:pPr>
      <w:r/>
      <w:hyperlink r:id="rId14">
        <w:r>
          <w:rPr>
            <w:color w:val="0000EE"/>
            <w:u w:val="single"/>
          </w:rPr>
          <w:t>https://www.envision-group.com/en/energy.html</w:t>
        </w:r>
      </w:hyperlink>
      <w:r>
        <w:t xml:space="preserve"> - This webpage provides information on Envision Energy's global footprint, innovative technologies, and commitment to sustainable energy solutions, including smart wind power and energy storage.</w:t>
      </w:r>
      <w:r/>
    </w:p>
    <w:p>
      <w:pPr>
        <w:pStyle w:val="ListNumber"/>
        <w:spacing w:line="240" w:lineRule="auto"/>
        <w:ind w:left="720"/>
      </w:pPr>
      <w:r/>
      <w:hyperlink r:id="rId10">
        <w:r>
          <w:rPr>
            <w:color w:val="0000EE"/>
            <w:u w:val="single"/>
          </w:rPr>
          <w:t>https://www.renewablesnow.com/news/envision-inks-deal-to-set-up-kazakh-wind-turbine-manufacturing-base-1267439/</w:t>
        </w:r>
      </w:hyperlink>
      <w:r>
        <w:t xml:space="preserve"> - This article supports the claim that the partnership aims to boost Kazakhstan’s renewable energy capacity and contribute to the nation’s economic development.</w:t>
      </w:r>
      <w:r/>
    </w:p>
    <w:p>
      <w:pPr>
        <w:pStyle w:val="ListNumber"/>
        <w:spacing w:line="240" w:lineRule="auto"/>
        <w:ind w:left="720"/>
      </w:pPr>
      <w:r/>
      <w:hyperlink r:id="rId11">
        <w:r>
          <w:rPr>
            <w:color w:val="0000EE"/>
            <w:u w:val="single"/>
          </w:rPr>
          <w:t>https://www.wedoany.com/en/shortnews/rO641kRd.html</w:t>
        </w:r>
      </w:hyperlink>
      <w:r>
        <w:t xml:space="preserve"> - This source explains how the collaboration will address domestic market demands and reduce transportation costs and environmental impacts.</w:t>
      </w:r>
      <w:r/>
    </w:p>
    <w:p>
      <w:pPr>
        <w:pStyle w:val="ListNumber"/>
        <w:spacing w:line="240" w:lineRule="auto"/>
        <w:ind w:left="720"/>
      </w:pPr>
      <w:r/>
      <w:hyperlink r:id="rId12">
        <w:r>
          <w:rPr>
            <w:color w:val="0000EE"/>
            <w:u w:val="single"/>
          </w:rPr>
          <w:t>https://www.rechargenews.com/energy-transition/second-chinese-wind-turbine-maker-unveils-kazakhstan-factory-plan/2-1-1747091</w:t>
        </w:r>
      </w:hyperlink>
      <w:r>
        <w:t xml:space="preserve"> - This article highlights the significance of local production in Kazakhstan, aligning with the country’s broader ambitions for energy security.</w:t>
      </w:r>
      <w:r/>
    </w:p>
    <w:p>
      <w:pPr>
        <w:pStyle w:val="ListNumber"/>
        <w:spacing w:line="240" w:lineRule="auto"/>
        <w:ind w:left="720"/>
      </w:pPr>
      <w:r/>
      <w:hyperlink r:id="rId13">
        <w:r>
          <w:rPr>
            <w:color w:val="0000EE"/>
            <w:u w:val="single"/>
          </w:rPr>
          <w:t>https://globuc.com/news/envision-energy-industries/</w:t>
        </w:r>
      </w:hyperlink>
      <w:r>
        <w:t xml:space="preserve"> - This source provides context on Envision Energy's global initiatives and its commitment to promoting sustainable energy solutions, which includes localizing production of renewable energy components.</w:t>
      </w:r>
      <w:r/>
    </w:p>
    <w:p>
      <w:pPr>
        <w:pStyle w:val="ListNumber"/>
        <w:spacing w:line="240" w:lineRule="auto"/>
        <w:ind w:left="720"/>
      </w:pPr>
      <w:r/>
      <w:hyperlink r:id="rId14">
        <w:r>
          <w:rPr>
            <w:color w:val="0000EE"/>
            <w:u w:val="single"/>
          </w:rPr>
          <w:t>https://www.envision-group.com/en/energy.html</w:t>
        </w:r>
      </w:hyperlink>
      <w:r>
        <w:t xml:space="preserve"> - This webpage details Envision Energy's innovations in smart wind power and energy storage solutions, which are crucial for the Kazakhstan project.</w:t>
      </w:r>
      <w:r/>
    </w:p>
    <w:p>
      <w:pPr>
        <w:pStyle w:val="ListNumber"/>
        <w:spacing w:line="240" w:lineRule="auto"/>
        <w:ind w:left="720"/>
      </w:pPr>
      <w:r/>
      <w:hyperlink r:id="rId10">
        <w:r>
          <w:rPr>
            <w:color w:val="0000EE"/>
            <w:u w:val="single"/>
          </w:rPr>
          <w:t>https://www.renewablesnow.com/news/envision-inks-deal-to-set-up-kazakh-wind-turbine-manufacturing-base-1267439/</w:t>
        </w:r>
      </w:hyperlink>
      <w:r>
        <w:t xml:space="preserve"> - This article underscores the project's alignment with Kazakhstan’s goals of increasing renewable energy capacity and promoting local economic growth.</w:t>
      </w:r>
      <w:r/>
    </w:p>
    <w:p>
      <w:pPr>
        <w:pStyle w:val="ListNumber"/>
        <w:spacing w:line="240" w:lineRule="auto"/>
        <w:ind w:left="720"/>
      </w:pPr>
      <w:r/>
      <w:hyperlink r:id="rId15">
        <w:r>
          <w:rPr>
            <w:color w:val="0000EE"/>
            <w:u w:val="single"/>
          </w:rPr>
          <w:t>https://www.power-technology.com/news/envision-wind-turbine-energy-storage-kazakhstan/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ewablesnow.com/news/envision-inks-deal-to-set-up-kazakh-wind-turbine-manufacturing-base-1267439/" TargetMode="External"/><Relationship Id="rId11" Type="http://schemas.openxmlformats.org/officeDocument/2006/relationships/hyperlink" Target="https://www.wedoany.com/en/shortnews/rO641kRd.html" TargetMode="External"/><Relationship Id="rId12" Type="http://schemas.openxmlformats.org/officeDocument/2006/relationships/hyperlink" Target="https://www.rechargenews.com/energy-transition/second-chinese-wind-turbine-maker-unveils-kazakhstan-factory-plan/2-1-1747091" TargetMode="External"/><Relationship Id="rId13" Type="http://schemas.openxmlformats.org/officeDocument/2006/relationships/hyperlink" Target="https://globuc.com/news/envision-energy-industries/" TargetMode="External"/><Relationship Id="rId14" Type="http://schemas.openxmlformats.org/officeDocument/2006/relationships/hyperlink" Target="https://www.envision-group.com/en/energy.html" TargetMode="External"/><Relationship Id="rId15" Type="http://schemas.openxmlformats.org/officeDocument/2006/relationships/hyperlink" Target="https://www.power-technology.com/news/envision-wind-turbine-energy-storage-kazakhs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