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ZenaTech partners with Suntek Global to develop NDAA-compliant AI drone cameras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ZenaTech, Inc., a prominent technology company known for its advancements in AI drone solutions and enterprise Software-as-a-Service (SaaS), has announced a strategic partnership involving its Taiwan-based subsidiary, Spider Vision Sensors Ltd. The company has teamed up with Suntek Global, also based in Taiwan, to design and manufacture AI drone cameras compliant with Blue UAS (Unmanned Aerial Systems) and the National Defense Administration Act (NDAA) for use within US Defense sectors and NATO.</w:t>
      </w:r>
      <w:r/>
    </w:p>
    <w:p>
      <w:r/>
      <w:r>
        <w:t>The partnership aims to develop a 25-megapixel camera intended for ZenaDrone’s IQ Series, which includes versatile indoor and outdoor drones. Notably, the first camera for the IQ Nano drone is anticipated to be ready for shipment within weeks. Following this initial development, ZenaTech intends to collaborate on more sophisticated NDAA-compliant AI drone cameras to be integrated into the ZenaDrone 1000 models, which are specifically tailored for military applications, including surveillance, reconnaissance, logistics, and tactical operations.</w:t>
      </w:r>
      <w:r/>
    </w:p>
    <w:p>
      <w:r/>
      <w:r>
        <w:t>Dr. Shaun Passley, CEO of ZenaTech, stated, “Our partnership with Suntek Global will help innovate the development of our NDAA-compliant AI drone cameras while also jump-starting the work of our new Taiwan manufacturing office." He further highlighted Suntek’s qualifications, citing their experience with certified drone providers and local market insights as pivotal for advancing their operations.</w:t>
      </w:r>
      <w:r/>
    </w:p>
    <w:p>
      <w:r/>
      <w:r>
        <w:t>The Blue UAS program represents a vetted supplier list critical for companies wishing to engage with the US Department of Defense (DoD). These vendors must adhere to stringent NDAA cyber security protocols and supply chain regulations. The IQ Nano, a compact drone measuring 10x10 inches, is currently undergoing trials to autonomously perform barcode scanning and inventory mapping, significantly enhancing operational efficiency in stock management.</w:t>
      </w:r>
      <w:r/>
    </w:p>
    <w:p>
      <w:r/>
      <w:r>
        <w:t>ZenaTech has confirmed that their entire supply chain and electrical components will align with NDAA standards. The company has previously completed successful trials with US military branches, such as the US Air Force and the Naval Research, demonstrating the effectiveness of their drones for transporting essential cargo in challenging environments. In addition, ZenaTech is planning to establish a manufacturing facility in Phoenix, Arizona, to specifically produce drones for the US DoD.</w:t>
      </w:r>
      <w:r/>
    </w:p>
    <w:p>
      <w:r/>
      <w:r>
        <w:t>As part of its growth strategy, ZenaTech has also launched its first Asian operational office in Taiwan, focusing on manufacturing vital drone sensor components, including LiDAR (Light Detection and Ranging), thermal and infrared sensors, as well as PCBs (Printed Circuit Boards). This strategic choice facilitates access to Taiwan’s established electronics manufacturing ecosystem, offering lower-cost alternatives to components typically sourced from China.</w:t>
      </w:r>
      <w:r/>
    </w:p>
    <w:p>
      <w:r/>
      <w:r>
        <w:t>Since its inception in 2017, ZenaTech has expanded its portfolio to encompass enterprise drone solutions that enhance various business operations, including monitoring, inspection, and compliance across sectors like agriculture and logistics. With a broad network that includes over 100 enterprise clients, the company operates seven offices internationally and continues to develop innovative solutions through collaborations like the recent agreement with Suntek Global.</w:t>
      </w:r>
      <w:r/>
    </w:p>
    <w:p>
      <w:r/>
      <w:r>
        <w:t>Suntek Global, founded in 2001, is distinguished for its ISO9001 certified manufacturing processes tailored to produce embedded vision solutions. Their approach to high-mix/low-volume (HMLV) manufacturing has proven beneficial to various industries, enabling the production of customised electronic devices designed to meet specific client needs, particularly in drone technology and defence.</w:t>
      </w:r>
      <w:r/>
    </w:p>
    <w:p>
      <w:r/>
      <w:r>
        <w:t>The developments within ZenaTech and its partnerships are indicative of the evolving landscape in AI automation, particularly within defence and commercial applications, marking a significant trend towards increased use of AI-driven technologies in operational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https://www.globenewswire.com/news-release/2024/12/03/2990485/0/en/ZenaTech-s-Spider-Vision-Sensors-Ltd-Signs-Partnership-Agreement-for-Blue-UAS-and-NDAA-Compliant-AI-Drone-Cameras-for-US-Defense.html</w:t>
        </w:r>
      </w:hyperlink>
      <w:r>
        <w:t xml:space="preserve"> - Corroborates the partnership between ZenaTech's Spider Vision Sensors Ltd. and Suntek Global for developing Blue UAS and NDAA compliant AI drone cameras.</w:t>
      </w:r>
      <w:r/>
    </w:p>
    <w:p>
      <w:pPr>
        <w:pStyle w:val="ListNumber"/>
        <w:spacing w:line="240" w:lineRule="auto"/>
        <w:ind w:left="720"/>
      </w:pPr>
      <w:r/>
      <w:hyperlink r:id="rId11">
        <w:r>
          <w:rPr>
            <w:color w:val="0000EE"/>
            <w:u w:val="single"/>
          </w:rPr>
          <w:t>https://www.stocktitan.net/news/ZENA/zena-tech-s-spider-vision-sensors-ltd-signs-partnership-agreement-lv1qsm1lsl5b.html</w:t>
        </w:r>
      </w:hyperlink>
      <w:r>
        <w:t xml:space="preserve"> - Details the collaboration on designing a 25-megapixel camera for the ZenaDrone IQ Series and future cameras for ZenaDrone 1000 drones.</w:t>
      </w:r>
      <w:r/>
    </w:p>
    <w:p>
      <w:pPr>
        <w:pStyle w:val="ListNumber"/>
        <w:spacing w:line="240" w:lineRule="auto"/>
        <w:ind w:left="720"/>
      </w:pPr>
      <w:r/>
      <w:hyperlink r:id="rId12">
        <w:r>
          <w:rPr>
            <w:color w:val="0000EE"/>
            <w:u w:val="single"/>
          </w:rPr>
          <w:t>https://www.stocktitan.net/news/ZENA/</w:t>
        </w:r>
      </w:hyperlink>
      <w:r>
        <w:t xml:space="preserve"> - Provides information on ZenaTech's revenue increase, acquisitions, and the establishment of a manufacturing facility in Taiwan.</w:t>
      </w:r>
      <w:r/>
    </w:p>
    <w:p>
      <w:pPr>
        <w:pStyle w:val="ListNumber"/>
        <w:spacing w:line="240" w:lineRule="auto"/>
        <w:ind w:left="720"/>
      </w:pPr>
      <w:r/>
      <w:hyperlink r:id="rId13">
        <w:r>
          <w:rPr>
            <w:color w:val="0000EE"/>
            <w:u w:val="single"/>
          </w:rPr>
          <w:t>https://suntekglobal.com</w:t>
        </w:r>
      </w:hyperlink>
      <w:r>
        <w:t xml:space="preserve"> - Describes Suntek Global's expertise in high-mix/low-volume manufacturing and their ISO9001 certified processes for producing embedded vision solutions.</w:t>
      </w:r>
      <w:r/>
    </w:p>
    <w:p>
      <w:pPr>
        <w:pStyle w:val="ListNumber"/>
        <w:spacing w:line="240" w:lineRule="auto"/>
        <w:ind w:left="720"/>
      </w:pPr>
      <w:r/>
      <w:hyperlink r:id="rId14">
        <w:r>
          <w:rPr>
            <w:color w:val="0000EE"/>
            <w:u w:val="single"/>
          </w:rPr>
          <w:t>https://www.zenatech.com/newsroom/</w:t>
        </w:r>
      </w:hyperlink>
      <w:r>
        <w:t xml:space="preserve"> - Outlines ZenaTech's latest news, including the partnership with Suntek Global, acquisitions, and the establishment of an Asian office in Taiwan.</w:t>
      </w:r>
      <w:r/>
    </w:p>
    <w:p>
      <w:pPr>
        <w:pStyle w:val="ListNumber"/>
        <w:spacing w:line="240" w:lineRule="auto"/>
        <w:ind w:left="720"/>
      </w:pPr>
      <w:r/>
      <w:hyperlink r:id="rId10">
        <w:r>
          <w:rPr>
            <w:color w:val="0000EE"/>
            <w:u w:val="single"/>
          </w:rPr>
          <w:t>https://www.globenewswire.com/news-release/2024/12/03/2990485/0/en/ZenaTech-s-Spider-Vision-Sensors-Ltd-Signs-Partnership-Agreement-for-Blue-UAS-and-NDAA-Compliant-AI-Drone-Cameras-for-US-Defense.html</w:t>
        </w:r>
      </w:hyperlink>
      <w:r>
        <w:t xml:space="preserve"> - Explains the significance of the Blue UAS program and NDAA compliance for US Defense sectors.</w:t>
      </w:r>
      <w:r/>
    </w:p>
    <w:p>
      <w:pPr>
        <w:pStyle w:val="ListNumber"/>
        <w:spacing w:line="240" w:lineRule="auto"/>
        <w:ind w:left="720"/>
      </w:pPr>
      <w:r/>
      <w:hyperlink r:id="rId11">
        <w:r>
          <w:rPr>
            <w:color w:val="0000EE"/>
            <w:u w:val="single"/>
          </w:rPr>
          <w:t>https://www.stocktitan.net/news/ZENA/zena-tech-s-spider-vision-sensors-ltd-signs-partnership-agreement-lv1qsm1lsl5b.html</w:t>
        </w:r>
      </w:hyperlink>
      <w:r>
        <w:t xml:space="preserve"> - Mentions the IQ Nano drone's trials for autonomous barcode scanning and inventory mapping.</w:t>
      </w:r>
      <w:r/>
    </w:p>
    <w:p>
      <w:pPr>
        <w:pStyle w:val="ListNumber"/>
        <w:spacing w:line="240" w:lineRule="auto"/>
        <w:ind w:left="720"/>
      </w:pPr>
      <w:r/>
      <w:hyperlink r:id="rId14">
        <w:r>
          <w:rPr>
            <w:color w:val="0000EE"/>
            <w:u w:val="single"/>
          </w:rPr>
          <w:t>https://www.zenatech.com/newsroom/</w:t>
        </w:r>
      </w:hyperlink>
      <w:r>
        <w:t xml:space="preserve"> - Details ZenaTech's previous trials with US military branches and their plans for a manufacturing facility in Phoenix, Arizona.</w:t>
      </w:r>
      <w:r/>
    </w:p>
    <w:p>
      <w:pPr>
        <w:pStyle w:val="ListNumber"/>
        <w:spacing w:line="240" w:lineRule="auto"/>
        <w:ind w:left="720"/>
      </w:pPr>
      <w:r/>
      <w:hyperlink r:id="rId10">
        <w:r>
          <w:rPr>
            <w:color w:val="0000EE"/>
            <w:u w:val="single"/>
          </w:rPr>
          <w:t>https://www.globenewswire.com/news-release/2024/12/03/2990485/0/en/ZenaTech-s-Spider-Vision-Sensors-Ltd-Signs-Partnership-Agreement-for-Blue-UAS-and-NDAA-Compliant-AI-Drone-Cameras-for-US-Defense.html</w:t>
        </w:r>
      </w:hyperlink>
      <w:r>
        <w:t xml:space="preserve"> - Highlights the strategic choice of Taiwan for manufacturing due to its electronics ecosystem and lower-cost alternatives to Chinese components.</w:t>
      </w:r>
      <w:r/>
    </w:p>
    <w:p>
      <w:pPr>
        <w:pStyle w:val="ListNumber"/>
        <w:spacing w:line="240" w:lineRule="auto"/>
        <w:ind w:left="720"/>
      </w:pPr>
      <w:r/>
      <w:hyperlink r:id="rId12">
        <w:r>
          <w:rPr>
            <w:color w:val="0000EE"/>
            <w:u w:val="single"/>
          </w:rPr>
          <w:t>https://www.stocktitan.net/news/ZENA/</w:t>
        </w:r>
      </w:hyperlink>
      <w:r>
        <w:t xml:space="preserve"> - Discusses ZenaTech's expansion and its international operations, including the launch of its first Asian office in Taiwan.</w:t>
      </w:r>
      <w:r/>
    </w:p>
    <w:p>
      <w:pPr>
        <w:pStyle w:val="ListNumber"/>
        <w:spacing w:line="240" w:lineRule="auto"/>
        <w:ind w:left="720"/>
      </w:pPr>
      <w:r/>
      <w:hyperlink r:id="rId13">
        <w:r>
          <w:rPr>
            <w:color w:val="0000EE"/>
            <w:u w:val="single"/>
          </w:rPr>
          <w:t>https://suntekglobal.com</w:t>
        </w:r>
      </w:hyperlink>
      <w:r>
        <w:t xml:space="preserve"> - Describes Suntek Global's history, ISO9001 certification, and their approach to high-mix/low-volume manufacturing.</w:t>
      </w:r>
      <w:r/>
    </w:p>
    <w:p>
      <w:pPr>
        <w:pStyle w:val="ListNumber"/>
        <w:spacing w:line="240" w:lineRule="auto"/>
        <w:ind w:left="720"/>
      </w:pPr>
      <w:r/>
      <w:hyperlink r:id="rId15">
        <w:r>
          <w:rPr>
            <w:color w:val="0000EE"/>
            <w:u w:val="single"/>
          </w:rPr>
          <w:t>https://news.google.com/rss/articles/CBMivAFBVV95cUxOZWwzQnRlOFFMQjlXaW5rVERHdF85SUw5WXFHeVd4RGNwNnBubVV1TExnUG1fZmloQ1dmQWFva0RZVUxYeW1sTE5oVHFVUmdIR3NBREdkQU85T3FZMC02ZHNHazBYOGZOZGZqb1Q3WEVkS3VsS01uQXladFA0VEo0WGU0bGdlR1d5Y0daVDdNTkRBNm1XeDljeVhWd3JSamZSeTBLQW5iMHROMENWSUNwektlX1NDbE5XdXpl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03/2990485/0/en/ZenaTech-s-Spider-Vision-Sensors-Ltd-Signs-Partnership-Agreement-for-Blue-UAS-and-NDAA-Compliant-AI-Drone-Cameras-for-US-Defense.html" TargetMode="External"/><Relationship Id="rId11" Type="http://schemas.openxmlformats.org/officeDocument/2006/relationships/hyperlink" Target="https://www.stocktitan.net/news/ZENA/zena-tech-s-spider-vision-sensors-ltd-signs-partnership-agreement-lv1qsm1lsl5b.html" TargetMode="External"/><Relationship Id="rId12" Type="http://schemas.openxmlformats.org/officeDocument/2006/relationships/hyperlink" Target="https://www.stocktitan.net/news/ZENA/" TargetMode="External"/><Relationship Id="rId13" Type="http://schemas.openxmlformats.org/officeDocument/2006/relationships/hyperlink" Target="https://suntekglobal.com" TargetMode="External"/><Relationship Id="rId14" Type="http://schemas.openxmlformats.org/officeDocument/2006/relationships/hyperlink" Target="https://www.zenatech.com/newsroom/" TargetMode="External"/><Relationship Id="rId15" Type="http://schemas.openxmlformats.org/officeDocument/2006/relationships/hyperlink" Target="https://news.google.com/rss/articles/CBMivAFBVV95cUxOZWwzQnRlOFFMQjlXaW5rVERHdF85SUw5WXFHeVd4RGNwNnBubVV1TExnUG1fZmloQ1dmQWFva0RZVUxYeW1sTE5oVHFVUmdIR3NBREdkQU85T3FZMC02ZHNHazBYOGZOZGZqb1Q3WEVkS3VsS01uQXladFA0VEo0WGU0bGdlR1d5Y0daVDdNTkRBNm1XeDljeVhWd3JSamZSeTBLQW5iMHROMENWSUNwektlX1NDbE5XdXpl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