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Data centre market shifts towards AI and sustainability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data centre market for 2024 is being significantly influenced by the rising adoption of Artificial Intelligence (AI) and Machine Learning (ML), according to a recent report from Intelligent Data Centres. These advancements are expected to reshape business practices and operational efficiencies across the industry, with businesses increasingly leveraging AI and ML to optimise processes and manage workloads more effectively.</w:t>
      </w:r>
      <w:r/>
    </w:p>
    <w:p>
      <w:r/>
      <w:r>
        <w:t xml:space="preserve">As we move forward into 2025, the report highlights a critical focus on the sustainability of data centres, marking a departure from merely assessing technological advancements to also considering environmental impacts. The surge in AI adoption is causing a ripple effect throughout the data centre landscape, driving both demand and the need for efficient energy consumption. </w:t>
      </w:r>
      <w:r/>
    </w:p>
    <w:p>
      <w:r/>
      <w:r>
        <w:t>Power consumption remains a pivotal concern for data centres; ensuring continuous operation while supporting heavy AI workloads poses a challenge. Data centre providers are grappling with the dual objectives of fulfilling energy needs while adhering to sustainability commitments. This is particularly pertinent as many organisations aim for carbon neutrality by 2030. Observations indicate that maintaining uptime and delivering a seamless user experience will remain integral to operations in the coming years.</w:t>
      </w:r>
      <w:r/>
    </w:p>
    <w:p>
      <w:r/>
      <w:r>
        <w:t>Sustainability initiatives have gained traction over the past year, with a growing number of data centres focusing on reducing their environmental footprints. These efforts include a shift towards renewable resources and the incorporation of energy-efficient materials in facility design. The report outlines an upward trend in eco-friendly practices, with companies innovating to maintain compliance with digital demands while being more mindful of their environmental responsibilities.</w:t>
      </w:r>
      <w:r/>
    </w:p>
    <w:p>
      <w:r/>
      <w:r>
        <w:t>In summary, as 2024 unfolds, the data centre sector faces both opportunities and challenges driven by AI adoption and the imperative of sustainability. The report concludes that understanding the balance between growth and environmental consciousness will be crucial for the longevity and resilience of data centre operations. With the year drawing to a close, reflections on the evolving landscape forecast a fascinating journey ahead for the industry in 2025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https://w.media/data-center-trends-unveiled-for-2024/</w:t>
        </w:r>
      </w:hyperlink>
      <w:r>
        <w:t xml:space="preserve"> - Corroborates the rising adoption of AI and ML in data centers and its impact on operational efficiencies and infrastructure upgrades.</w:t>
      </w:r>
      <w:r/>
    </w:p>
    <w:p>
      <w:pPr>
        <w:pStyle w:val="ListNumber"/>
        <w:spacing w:line="240" w:lineRule="auto"/>
        <w:ind w:left="720"/>
      </w:pPr>
      <w:r/>
      <w:hyperlink r:id="rId11">
        <w:r>
          <w:rPr>
            <w:color w:val="0000EE"/>
            <w:u w:val="single"/>
          </w:rPr>
          <w:t>https://www.globenewswire.com/news-release/2024/11/04/2973965/0/en/Hyperscale-Data-Center-Market-Landscape-Report-2024-2029-Featuring-Major-Operators-AWS-Microsoft-Meta-Google-Digital-Realty-Chindata-Group-GDS-Iron-Mountain-and-AirTrunk.html</w:t>
        </w:r>
      </w:hyperlink>
      <w:r>
        <w:t xml:space="preserve"> - Supports the significant growth in hyperscale data centers driven by AI adoption and the need for expanded data infrastructure.</w:t>
      </w:r>
      <w:r/>
    </w:p>
    <w:p>
      <w:pPr>
        <w:pStyle w:val="ListNumber"/>
        <w:spacing w:line="240" w:lineRule="auto"/>
        <w:ind w:left="720"/>
      </w:pPr>
      <w:r/>
      <w:hyperlink r:id="rId12">
        <w:r>
          <w:rPr>
            <w:color w:val="0000EE"/>
            <w:u w:val="single"/>
          </w:rPr>
          <w:t>https://www.coresite.com/blog/getting-value-from-ai-the-2024-state-of-the-data-center-report-could-help</w:t>
        </w:r>
      </w:hyperlink>
      <w:r>
        <w:t xml:space="preserve"> - Highlights the increasing adoption of AI, its impact on data center operations, and the reasons for moving AI workloads to colocation data centers.</w:t>
      </w:r>
      <w:r/>
    </w:p>
    <w:p>
      <w:pPr>
        <w:pStyle w:val="ListNumber"/>
        <w:spacing w:line="240" w:lineRule="auto"/>
        <w:ind w:left="720"/>
      </w:pPr>
      <w:r/>
      <w:hyperlink r:id="rId13">
        <w:r>
          <w:rPr>
            <w:color w:val="0000EE"/>
            <w:u w:val="single"/>
          </w:rPr>
          <w:t>https://www.mckinsey.com/industries/technology-media-and-telecommunications/our-insights/ai-power-expanding-data-center-capacity-to-meet-growing-demand</w:t>
        </w:r>
      </w:hyperlink>
      <w:r>
        <w:t xml:space="preserve"> - Details the exploding demand for data center capacity due to AI adoption and the potential supply deficit in meeting this demand.</w:t>
      </w:r>
      <w:r/>
    </w:p>
    <w:p>
      <w:pPr>
        <w:pStyle w:val="ListNumber"/>
        <w:spacing w:line="240" w:lineRule="auto"/>
        <w:ind w:left="720"/>
      </w:pPr>
      <w:r/>
      <w:hyperlink r:id="rId14">
        <w:r>
          <w:rPr>
            <w:color w:val="0000EE"/>
            <w:u w:val="single"/>
          </w:rPr>
          <w:t>https://www.globenewswire.com/news-release/2024/10/01/2956493/28124/en/Data-Center-Chips-Strategic-Business-Report-2024-Rising-Adoption-of-FPGA-and-ASIC-Chips-in-Data-Centers-Propels-Market-Expansion-Market-Forecasts-to-2030.html</w:t>
        </w:r>
      </w:hyperlink>
      <w:r>
        <w:t xml:space="preserve"> - Explains the role of advanced data center chips in supporting AI, ML, and big data analytics, and their impact on energy efficiency and sustainability.</w:t>
      </w:r>
      <w:r/>
    </w:p>
    <w:p>
      <w:pPr>
        <w:pStyle w:val="ListNumber"/>
        <w:spacing w:line="240" w:lineRule="auto"/>
        <w:ind w:left="720"/>
      </w:pPr>
      <w:r/>
      <w:hyperlink r:id="rId10">
        <w:r>
          <w:rPr>
            <w:color w:val="0000EE"/>
            <w:u w:val="single"/>
          </w:rPr>
          <w:t>https://w.media/data-center-trends-unveiled-for-2024/</w:t>
        </w:r>
      </w:hyperlink>
      <w:r>
        <w:t xml:space="preserve"> - Discusses the focus on sustainability in data centers, including the use of liquid cooling technologies and renewable energy to reduce environmental impact.</w:t>
      </w:r>
      <w:r/>
    </w:p>
    <w:p>
      <w:pPr>
        <w:pStyle w:val="ListNumber"/>
        <w:spacing w:line="240" w:lineRule="auto"/>
        <w:ind w:left="720"/>
      </w:pPr>
      <w:r/>
      <w:hyperlink r:id="rId12">
        <w:r>
          <w:rPr>
            <w:color w:val="0000EE"/>
            <w:u w:val="single"/>
          </w:rPr>
          <w:t>https://www.coresite.com/blog/getting-value-from-ai-the-2024-state-of-the-data-center-report-could-help</w:t>
        </w:r>
      </w:hyperlink>
      <w:r>
        <w:t xml:space="preserve"> - Mentions the importance of sustainability initiatives and the shift towards eco-friendly practices in data center operations.</w:t>
      </w:r>
      <w:r/>
    </w:p>
    <w:p>
      <w:pPr>
        <w:pStyle w:val="ListNumber"/>
        <w:spacing w:line="240" w:lineRule="auto"/>
        <w:ind w:left="720"/>
      </w:pPr>
      <w:r/>
      <w:hyperlink r:id="rId13">
        <w:r>
          <w:rPr>
            <w:color w:val="0000EE"/>
            <w:u w:val="single"/>
          </w:rPr>
          <w:t>https://www.mckinsey.com/industries/technology-media-and-telecommunications/our-insights/ai-power-expanding-data-center-capacity-to-meet-growing-demand</w:t>
        </w:r>
      </w:hyperlink>
      <w:r>
        <w:t xml:space="preserve"> - Highlights the challenge of balancing energy needs with sustainability commitments, particularly as organizations aim for carbon neutrality by 2030.</w:t>
      </w:r>
      <w:r/>
    </w:p>
    <w:p>
      <w:pPr>
        <w:pStyle w:val="ListNumber"/>
        <w:spacing w:line="240" w:lineRule="auto"/>
        <w:ind w:left="720"/>
      </w:pPr>
      <w:r/>
      <w:hyperlink r:id="rId11">
        <w:r>
          <w:rPr>
            <w:color w:val="0000EE"/>
            <w:u w:val="single"/>
          </w:rPr>
          <w:t>https://www.globenewswire.com/news-release/2024/11/04/2973965/0/en/Hyperscale-Data-Center-Market-Landscape-Report-2024-2029-Featuring-Major-Operators-AWS-Microsoft-Meta-Google-Digital-Realty-Chindata-Group-GDS-Iron-Mountain-and-AirTrunk.html</w:t>
        </w:r>
      </w:hyperlink>
      <w:r>
        <w:t xml:space="preserve"> - Supports the trend of data centers focusing on reducing their environmental footprints through renewable resources and energy-efficient materials.</w:t>
      </w:r>
      <w:r/>
    </w:p>
    <w:p>
      <w:pPr>
        <w:pStyle w:val="ListNumber"/>
        <w:spacing w:line="240" w:lineRule="auto"/>
        <w:ind w:left="720"/>
      </w:pPr>
      <w:r/>
      <w:hyperlink r:id="rId10">
        <w:r>
          <w:rPr>
            <w:color w:val="0000EE"/>
            <w:u w:val="single"/>
          </w:rPr>
          <w:t>https://w.media/data-center-trends-unveiled-for-2024/</w:t>
        </w:r>
      </w:hyperlink>
      <w:r>
        <w:t xml:space="preserve"> - Emphasizes the importance of maintaining uptime and delivering a seamless user experience while addressing power consumption and sustainability concerns.</w:t>
      </w:r>
      <w:r/>
    </w:p>
    <w:p>
      <w:pPr>
        <w:pStyle w:val="ListNumber"/>
        <w:spacing w:line="240" w:lineRule="auto"/>
        <w:ind w:left="720"/>
      </w:pPr>
      <w:r/>
      <w:hyperlink r:id="rId12">
        <w:r>
          <w:rPr>
            <w:color w:val="0000EE"/>
            <w:u w:val="single"/>
          </w:rPr>
          <w:t>https://www.coresite.com/blog/getting-value-from-ai-the-2024-state-of-the-data-center-report-could-help</w:t>
        </w:r>
      </w:hyperlink>
      <w:r>
        <w:t xml:space="preserve"> - Reflects on the evolving landscape of data centers, forecasting a balance between growth and environmental consciousness for the industry's longevity.</w:t>
      </w:r>
      <w:r/>
    </w:p>
    <w:p>
      <w:pPr>
        <w:pStyle w:val="ListNumber"/>
        <w:spacing w:line="240" w:lineRule="auto"/>
        <w:ind w:left="720"/>
      </w:pPr>
      <w:r/>
      <w:hyperlink r:id="rId15">
        <w:r>
          <w:rPr>
            <w:color w:val="0000EE"/>
            <w:u w:val="single"/>
          </w:rPr>
          <w:t>https://www.intelligentdatacentres.com/2024/12/04/hot-topic-applying-2024-lessons-to-2025-strategies/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media/data-center-trends-unveiled-for-2024/" TargetMode="External"/><Relationship Id="rId11" Type="http://schemas.openxmlformats.org/officeDocument/2006/relationships/hyperlink" Target="https://www.globenewswire.com/news-release/2024/11/04/2973965/0/en/Hyperscale-Data-Center-Market-Landscape-Report-2024-2029-Featuring-Major-Operators-AWS-Microsoft-Meta-Google-Digital-Realty-Chindata-Group-GDS-Iron-Mountain-and-AirTrunk.html" TargetMode="External"/><Relationship Id="rId12" Type="http://schemas.openxmlformats.org/officeDocument/2006/relationships/hyperlink" Target="https://www.coresite.com/blog/getting-value-from-ai-the-2024-state-of-the-data-center-report-could-help" TargetMode="External"/><Relationship Id="rId13" Type="http://schemas.openxmlformats.org/officeDocument/2006/relationships/hyperlink" Target="https://www.mckinsey.com/industries/technology-media-and-telecommunications/our-insights/ai-power-expanding-data-center-capacity-to-meet-growing-demand" TargetMode="External"/><Relationship Id="rId14" Type="http://schemas.openxmlformats.org/officeDocument/2006/relationships/hyperlink" Target="https://www.globenewswire.com/news-release/2024/10/01/2956493/28124/en/Data-Center-Chips-Strategic-Business-Report-2024-Rising-Adoption-of-FPGA-and-ASIC-Chips-in-Data-Centers-Propels-Market-Expansion-Market-Forecasts-to-2030.html" TargetMode="External"/><Relationship Id="rId15" Type="http://schemas.openxmlformats.org/officeDocument/2006/relationships/hyperlink" Target="https://www.intelligentdatacentres.com/2024/12/04/hot-topic-applying-2024-lessons-to-2025-strateg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