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German companies partner to advance military simulation training with XR and VR technologies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In a notable development within the realm of simulation training technologies, German companies Rheinmetall and Hologate have formalised an agreement aimed at creating advanced simulation training platforms that leverage Extended Reality (XR) and Virtual Reality (VR) technologies. This collaboration intends to produce systems that accurately replicate real-world conditions, utilising a combination of XR, VR, artificial intelligence, and trainer-controlled mechanisms.</w:t>
      </w:r>
      <w:r/>
    </w:p>
    <w:p>
      <w:r/>
      <w:r>
        <w:t>Hanno Tabeling, Head of System Technology for Driving Simulation at Rheinmetall, expressed enthusiasm about the partnership, stating, “with Hologate’s state-of-the-art software, we will be able to offer our customers even more realistic and flexible training options.” He highlighted that the initial outcome of this collaboration is the development of a VR driving simulator specifically designed for training military drivers.</w:t>
      </w:r>
      <w:r/>
    </w:p>
    <w:p>
      <w:r/>
      <w:r>
        <w:t xml:space="preserve">Hologate, renowned for its advancements in simulation technologies, has previously developed multiple systems tailored for training within the German armed forces and police. Among its innovative offerings is the HGXR SIM, a mobile XR motion simulator that boasts an open system architecture. The HGXR SIM allows for quick transitions between vehicle models with just the push of a button, facilitating the reproduction of intricate scenarios involving helicopters, trucks, and boats. </w:t>
      </w:r>
      <w:r/>
    </w:p>
    <w:p>
      <w:r/>
      <w:r>
        <w:t>The simulator is designed to provide an extensive range of motion, presenting 1 meter (approximately 3 feet) of vertical lift alongside full-axis rotation and a maximum tilt of 30 degrees. Additionally, Hologate's focus on realism is evident in its High-End Stationary Systems, which incorporate technologies such as advanced full-body tracking, haptic feedback, and the ability to mimic various physical effects, including wind, heat, and even scent.</w:t>
      </w:r>
      <w:r/>
    </w:p>
    <w:p>
      <w:r/>
      <w:r>
        <w:t xml:space="preserve">The implications of XR platforms extend far beyond military driving simulations. These technologies are versatile and can enhance pilot training through flight simulations, improve driver safety programmes in logistics and transportation, simulate combat tactics, facilitate team coordination exercises, and assist in mission planning. </w:t>
      </w:r>
      <w:r/>
    </w:p>
    <w:p>
      <w:r/>
      <w:r>
        <w:t xml:space="preserve">The capacity for simulation-based training to provide risk-free environments is a significant advantage, allowing users to practise tasks, make decisions, and receive immediate feedback without the risks associated with traditional training methods. Furthermore, these training sequences can be repeated as often as necessary, enabling participants to solidify their knowledge and skills effectively. </w:t>
      </w:r>
      <w:r/>
    </w:p>
    <w:p>
      <w:r/>
      <w:r>
        <w:t>As businesses across various sectors increasingly recognise the potential of AI and automation technologies, such collaborative endeavours highlight a growing trend towards immersive and responsive training solutions designed to enhance operational capabilities in numerous domains.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https://defence-industry.eu/rheinmetall-and-hologate-partner-to-develop-advanced-xr-simulation-solutions/</w:t>
        </w:r>
      </w:hyperlink>
      <w:r>
        <w:t xml:space="preserve"> - Corroborates the partnership between Rheinmetall and Hologate to develop advanced XR simulation solutions and the development of a VR driving simulator for military drivers.</w:t>
      </w:r>
      <w:r/>
    </w:p>
    <w:p>
      <w:pPr>
        <w:pStyle w:val="ListNumber"/>
        <w:spacing w:line="240" w:lineRule="auto"/>
        <w:ind w:left="720"/>
      </w:pPr>
      <w:r/>
      <w:hyperlink r:id="rId11">
        <w:r>
          <w:rPr>
            <w:color w:val="0000EE"/>
            <w:u w:val="single"/>
          </w:rPr>
          <w:t>https://www.rheinmetall.com/en/media/news-watch/news/2024/12/2024-12-02-rheinmetall-and-hologate-sign-strategic-cooperation-agreement</w:t>
        </w:r>
      </w:hyperlink>
      <w:r>
        <w:t xml:space="preserve"> - Supports the strategic cooperation agreement between Rheinmetall and Hologate for XR and VR simulation solutions, highlighting their combined expertise.</w:t>
      </w:r>
      <w:r/>
    </w:p>
    <w:p>
      <w:pPr>
        <w:pStyle w:val="ListNumber"/>
        <w:spacing w:line="240" w:lineRule="auto"/>
        <w:ind w:left="720"/>
      </w:pPr>
      <w:r/>
      <w:hyperlink r:id="rId12">
        <w:r>
          <w:rPr>
            <w:color w:val="0000EE"/>
            <w:u w:val="single"/>
          </w:rPr>
          <w:t>https://www.joint-forces.com/world-news/defence-news/78010-rheinmetall-and-hologate-cooperation-agreement</w:t>
        </w:r>
      </w:hyperlink>
      <w:r>
        <w:t xml:space="preserve"> - Confirms the partnership and its focus on developing innovative simulation solutions for modern military training, including the HGXR SIM mobile XR motion simulator.</w:t>
      </w:r>
      <w:r/>
    </w:p>
    <w:p>
      <w:pPr>
        <w:pStyle w:val="ListNumber"/>
        <w:spacing w:line="240" w:lineRule="auto"/>
        <w:ind w:left="720"/>
      </w:pPr>
      <w:r/>
      <w:hyperlink r:id="rId10">
        <w:r>
          <w:rPr>
            <w:color w:val="0000EE"/>
            <w:u w:val="single"/>
          </w:rPr>
          <w:t>https://defence-industry.eu/rheinmetall-and-hologate-partner-to-develop-advanced-xr-simulation-solutions/</w:t>
        </w:r>
      </w:hyperlink>
      <w:r>
        <w:t xml:space="preserve"> - Details Hanno Tabeling's statement on the partnership and the benefits of Hologate’s state-of-the-art software for more realistic and flexible training options.</w:t>
      </w:r>
      <w:r/>
    </w:p>
    <w:p>
      <w:pPr>
        <w:pStyle w:val="ListNumber"/>
        <w:spacing w:line="240" w:lineRule="auto"/>
        <w:ind w:left="720"/>
      </w:pPr>
      <w:r/>
      <w:hyperlink r:id="rId11">
        <w:r>
          <w:rPr>
            <w:color w:val="0000EE"/>
            <w:u w:val="single"/>
          </w:rPr>
          <w:t>https://www.rheinmetall.com/en/media/news-watch/news/2024/12/2024-12-02-rheinmetall-and-hologate-sign-strategic-cooperation-agreement</w:t>
        </w:r>
      </w:hyperlink>
      <w:r>
        <w:t xml:space="preserve"> - Explains Hologate’s extensive expertise from projects with the German armed forces and police, and the AI- and trainer-controlled solutions.</w:t>
      </w:r>
      <w:r/>
    </w:p>
    <w:p>
      <w:pPr>
        <w:pStyle w:val="ListNumber"/>
        <w:spacing w:line="240" w:lineRule="auto"/>
        <w:ind w:left="720"/>
      </w:pPr>
      <w:r/>
      <w:hyperlink r:id="rId12">
        <w:r>
          <w:rPr>
            <w:color w:val="0000EE"/>
            <w:u w:val="single"/>
          </w:rPr>
          <w:t>https://www.joint-forces.com/world-news/defence-news/78010-rheinmetall-and-hologate-cooperation-agreement</w:t>
        </w:r>
      </w:hyperlink>
      <w:r>
        <w:t xml:space="preserve"> - Describes the HGXR SIM’s capabilities, including its open system architecture, virtual control panels, and the ability to simulate various vehicles like helicopters, trucks, and boats.</w:t>
      </w:r>
      <w:r/>
    </w:p>
    <w:p>
      <w:pPr>
        <w:pStyle w:val="ListNumber"/>
        <w:spacing w:line="240" w:lineRule="auto"/>
        <w:ind w:left="720"/>
      </w:pPr>
      <w:r/>
      <w:hyperlink r:id="rId10">
        <w:r>
          <w:rPr>
            <w:color w:val="0000EE"/>
            <w:u w:val="single"/>
          </w:rPr>
          <w:t>https://defence-industry.eu/rheinmetall-and-hologate-partner-to-develop-advanced-xr-simulation-solutions/</w:t>
        </w:r>
      </w:hyperlink>
      <w:r>
        <w:t xml:space="preserve"> - Details the advanced features of the simulator, such as dynamic G-force simulation up to 2g and precise motion tracking technology.</w:t>
      </w:r>
      <w:r/>
    </w:p>
    <w:p>
      <w:pPr>
        <w:pStyle w:val="ListNumber"/>
        <w:spacing w:line="240" w:lineRule="auto"/>
        <w:ind w:left="720"/>
      </w:pPr>
      <w:r/>
      <w:hyperlink r:id="rId11">
        <w:r>
          <w:rPr>
            <w:color w:val="0000EE"/>
            <w:u w:val="single"/>
          </w:rPr>
          <w:t>https://www.rheinmetall.com/en/media/news-watch/news/2024/12/2024-12-02-rheinmetall-and-hologate-sign-strategic-cooperation-agreement</w:t>
        </w:r>
      </w:hyperlink>
      <w:r>
        <w:t xml:space="preserve"> - Highlights the simulator’s motion range of one meter lift and tilts of up to 30 degrees, providing a highly realistic training environment.</w:t>
      </w:r>
      <w:r/>
    </w:p>
    <w:p>
      <w:pPr>
        <w:pStyle w:val="ListNumber"/>
        <w:spacing w:line="240" w:lineRule="auto"/>
        <w:ind w:left="720"/>
      </w:pPr>
      <w:r/>
      <w:hyperlink r:id="rId12">
        <w:r>
          <w:rPr>
            <w:color w:val="0000EE"/>
            <w:u w:val="single"/>
          </w:rPr>
          <w:t>https://www.joint-forces.com/world-news/defence-news/78010-rheinmetall-and-hologate-cooperation-agreement</w:t>
        </w:r>
      </w:hyperlink>
      <w:r>
        <w:t xml:space="preserve"> - Explains the broader implications of XR platforms beyond military driving simulations, including pilot training, driver safety programs, and team coordination exercises.</w:t>
      </w:r>
      <w:r/>
    </w:p>
    <w:p>
      <w:pPr>
        <w:pStyle w:val="ListNumber"/>
        <w:spacing w:line="240" w:lineRule="auto"/>
        <w:ind w:left="720"/>
      </w:pPr>
      <w:r/>
      <w:hyperlink r:id="rId10">
        <w:r>
          <w:rPr>
            <w:color w:val="0000EE"/>
            <w:u w:val="single"/>
          </w:rPr>
          <w:t>https://defence-industry.eu/rheinmetall-and-hologate-partner-to-develop-advanced-xr-simulation-solutions/</w:t>
        </w:r>
      </w:hyperlink>
      <w:r>
        <w:t xml:space="preserve"> - Discusses the advantage of simulation-based training in providing risk-free environments for practicing tasks and receiving immediate feedback.</w:t>
      </w:r>
      <w:r/>
    </w:p>
    <w:p>
      <w:pPr>
        <w:pStyle w:val="ListNumber"/>
        <w:spacing w:line="240" w:lineRule="auto"/>
        <w:ind w:left="720"/>
      </w:pPr>
      <w:r/>
      <w:hyperlink r:id="rId13">
        <w:r>
          <w:rPr>
            <w:color w:val="0000EE"/>
            <w:u w:val="single"/>
          </w:rPr>
          <w:t>https://www.rheinmetall.com/en/products/simulation-training/simulation-and-training</w:t>
        </w:r>
      </w:hyperlink>
      <w:r>
        <w:t xml:space="preserve"> - Provides context on Rheinmetall’s extensive experience in simulation and training systems across various domains, including military and civil users.</w:t>
      </w:r>
      <w:r/>
    </w:p>
    <w:p>
      <w:pPr>
        <w:pStyle w:val="ListNumber"/>
        <w:spacing w:line="240" w:lineRule="auto"/>
        <w:ind w:left="720"/>
      </w:pPr>
      <w:r/>
      <w:hyperlink r:id="rId14">
        <w:r>
          <w:rPr>
            <w:color w:val="0000EE"/>
            <w:u w:val="single"/>
          </w:rPr>
          <w:t>https://thedefensepost.com/2024/12/04/rheinmetall-hologate-virtual-training/?utm_source=rss&amp;utm_medium=rss&amp;utm_campaign=rheinmetall-hologate-virtual-training</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defence-industry.eu/rheinmetall-and-hologate-partner-to-develop-advanced-xr-simulation-solutions/" TargetMode="External"/><Relationship Id="rId11" Type="http://schemas.openxmlformats.org/officeDocument/2006/relationships/hyperlink" Target="https://www.rheinmetall.com/en/media/news-watch/news/2024/12/2024-12-02-rheinmetall-and-hologate-sign-strategic-cooperation-agreement" TargetMode="External"/><Relationship Id="rId12" Type="http://schemas.openxmlformats.org/officeDocument/2006/relationships/hyperlink" Target="https://www.joint-forces.com/world-news/defence-news/78010-rheinmetall-and-hologate-cooperation-agreement" TargetMode="External"/><Relationship Id="rId13" Type="http://schemas.openxmlformats.org/officeDocument/2006/relationships/hyperlink" Target="https://www.rheinmetall.com/en/products/simulation-training/simulation-and-training" TargetMode="External"/><Relationship Id="rId14" Type="http://schemas.openxmlformats.org/officeDocument/2006/relationships/hyperlink" Target="https://thedefensepost.com/2024/12/04/rheinmetall-hologate-virtual-training/?utm_source=rss&amp;utm_medium=rss&amp;utm_campaign=rheinmetall-hologate-virtual-training"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