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Hamburg prepares to host significant AI summit in 2024</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On December 5, 2024, Hamburg will host the AI Summit, gathering an array of international experts and startups focused on artificial intelligence solutions across multiple industries. The event, organised by the AI Group in Hamburg's Emporio Tower, is expected to attract around 400 delegates and features approximately 50 AI specialists alongside more than 30 startups. With the theme "The time to adopt AI is now!", the summit aims to offer insights into current global AI trends and their economic implications.</w:t>
      </w:r>
      <w:r/>
    </w:p>
    <w:p>
      <w:r/>
      <w:r>
        <w:t>Petra Vorsteher, a tech entrepreneur and co-founder of the AI Group, shared her vision for the role of AI in business, particularly highlighting Hamburg's progressive outlook. She forecasts that by 2025, AI applications will be prevalent in most companies within the city. "AI solutions will grow rapidly in sales, marketing, predictive maintenance and automation," Vorsteher stated, emphasising the potential for time-saving and cost-cutting measures through AI technologies. She acknowledged that discussions surrounding AI have intensified, especially in corporate boardrooms, as companies recognise the necessity of integrating these innovations.</w:t>
      </w:r>
      <w:r/>
    </w:p>
    <w:p>
      <w:r/>
      <w:r>
        <w:t>The harnessing of AI presents clear challenges, as companies must evaluate which applications are appropriate for their operations while addressing the need for technical infrastructure adaptations. Vorsteher remarked that costs remain a primary concern for businesses looking to implement AI solutions, alongside considerations regarding the length of the implementation process.</w:t>
      </w:r>
      <w:r/>
    </w:p>
    <w:p>
      <w:r/>
      <w:r>
        <w:t>The summit is set to showcase many innovative startups from Hamburg, including FlowShare, which offers AI-assisted guides to help companies streamline the onboarding of new employees by capturing and storing expert knowledge. Another notable participant is neuroflash, which provides a comprehensive AI solution for marketing content, while Dealcode aims to enhance targeting accuracy in marketing and sales. Vorsteher highlighted the growing role of AI agents in automating customer interactions and data management, allowing companies to address efficiencies while tackling the challenges of skilled labour shortages.</w:t>
      </w:r>
      <w:r/>
    </w:p>
    <w:p>
      <w:r/>
      <w:r>
        <w:t>AI's impact extends significantly into sectors like medicine and healthcare, where startups such as Mindpeak, dpv-analytics, NoscAI, and Fuse AI are contributing to significant advancements. These companies strive to reduce healthcare costs and improve patient outcomes through early diagnostics, thereby mitigitating the need for expensive treatments due to misdiagnoses.</w:t>
      </w:r>
      <w:r/>
    </w:p>
    <w:p>
      <w:r/>
      <w:r>
        <w:t>Emerging technologies such as generative AI promise considerable economic potential, with forecasts indicating that they could contribute over USD 1.3 trillion to global turnover by 2032, according to Hamburg-based Statista.</w:t>
      </w:r>
      <w:r/>
    </w:p>
    <w:p>
      <w:r/>
      <w:r>
        <w:t>Vorsteher also reflected on Hamburg's potential to become a hub for innovation, envisioning a facility akin to an "Elbphilharmonie of Innovation". This conceptual space would serve as a collaborative environment for startups, research institutions, and investors, providing an accessible location for the public to engage with emerging technologies. "Such a place could expand the appeal of the Elbphilharmonie and make Hamburg a destination for innovation," she explained.</w:t>
      </w:r>
      <w:r/>
    </w:p>
    <w:p>
      <w:r/>
      <w:r>
        <w:t>The anticipation surrounding the AI Summit highlights the broader recognition of AI as a critical element in evolving business practices, showcasing both regional initiatives and global trends in technology adoption. As the event approaches, the focus remains on fostering connections and exploring the transformative potential of AI across various sectors.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https://www.hamburg-aviation.de/en/events/detail/aisummit-2024-corporate-edition/</w:t>
        </w:r>
      </w:hyperlink>
      <w:r>
        <w:t xml:space="preserve"> - Corroborates the date, location, and organizers of the AI.SUMMIT 2024, as well as the focus on real-world AI applications and the participation of AI startups and expert speakers.</w:t>
      </w:r>
      <w:r/>
    </w:p>
    <w:p>
      <w:pPr>
        <w:pStyle w:val="ListNumber"/>
        <w:spacing w:line="240" w:lineRule="auto"/>
        <w:ind w:left="720"/>
      </w:pPr>
      <w:r/>
      <w:hyperlink r:id="rId11">
        <w:r>
          <w:rPr>
            <w:color w:val="0000EE"/>
            <w:u w:val="single"/>
          </w:rPr>
          <w:t>https://www.lifesciencenord.de/de/news-events/events/detail/ai-summit-2024.html</w:t>
        </w:r>
      </w:hyperlink>
      <w:r>
        <w:t xml:space="preserve"> - Confirms the event details, including the date, time, venue, and the types of participants and activities such as startup pitches and industry-specific tracks.</w:t>
      </w:r>
      <w:r/>
    </w:p>
    <w:p>
      <w:pPr>
        <w:pStyle w:val="ListNumber"/>
        <w:spacing w:line="240" w:lineRule="auto"/>
        <w:ind w:left="720"/>
      </w:pPr>
      <w:r/>
      <w:hyperlink r:id="rId12">
        <w:r>
          <w:rPr>
            <w:color w:val="0000EE"/>
            <w:u w:val="single"/>
          </w:rPr>
          <w:t>https://startupcity.hamburg/news-events/events/aisummit-2024</w:t>
        </w:r>
      </w:hyperlink>
      <w:r>
        <w:t xml:space="preserve"> - Supports the information about the event being a platform for corporates and SMEs to connect with the local AI ecosystem and gain insights from real-world use cases.</w:t>
      </w:r>
      <w:r/>
    </w:p>
    <w:p>
      <w:pPr>
        <w:pStyle w:val="ListNumber"/>
        <w:spacing w:line="240" w:lineRule="auto"/>
        <w:ind w:left="720"/>
      </w:pPr>
      <w:r/>
      <w:hyperlink r:id="rId13">
        <w:r>
          <w:rPr>
            <w:color w:val="0000EE"/>
            <w:u w:val="single"/>
          </w:rPr>
          <w:t>https://ai.hamburg/en/ai-summit-2024-en/</w:t>
        </w:r>
      </w:hyperlink>
      <w:r>
        <w:t xml:space="preserve"> - Provides details on the expected number of participants, the number of AI startups, expert panels, and the Pitch Award, aligning with the event's focus on AI adoption.</w:t>
      </w:r>
      <w:r/>
    </w:p>
    <w:p>
      <w:pPr>
        <w:pStyle w:val="ListNumber"/>
        <w:spacing w:line="240" w:lineRule="auto"/>
        <w:ind w:left="720"/>
      </w:pPr>
      <w:r/>
      <w:hyperlink r:id="rId14">
        <w:r>
          <w:rPr>
            <w:color w:val="0000EE"/>
            <w:u w:val="single"/>
          </w:rPr>
          <w:t>https://ai.hamburg/en/ai-summit-2024-zoe-for-testing/</w:t>
        </w:r>
      </w:hyperlink>
      <w:r>
        <w:t xml:space="preserve"> - Reiterates the key aspects of the event, including the number of participants, AI startups, and expert panels, emphasizing the event's theme and objectives.</w:t>
      </w:r>
      <w:r/>
    </w:p>
    <w:p>
      <w:pPr>
        <w:pStyle w:val="ListNumber"/>
        <w:spacing w:line="240" w:lineRule="auto"/>
        <w:ind w:left="720"/>
      </w:pPr>
      <w:r/>
      <w:hyperlink r:id="rId10">
        <w:r>
          <w:rPr>
            <w:color w:val="0000EE"/>
            <w:u w:val="single"/>
          </w:rPr>
          <w:t>https://www.hamburg-aviation.de/en/events/detail/aisummit-2024-corporate-edition/</w:t>
        </w:r>
      </w:hyperlink>
      <w:r>
        <w:t xml:space="preserve"> - Supports Petra Vorsteher's role and the AI Group's vision for AI in business, including the forecast of AI prevalence in companies by 2025.</w:t>
      </w:r>
      <w:r/>
    </w:p>
    <w:p>
      <w:pPr>
        <w:pStyle w:val="ListNumber"/>
        <w:spacing w:line="240" w:lineRule="auto"/>
        <w:ind w:left="720"/>
      </w:pPr>
      <w:r/>
      <w:hyperlink r:id="rId11">
        <w:r>
          <w:rPr>
            <w:color w:val="0000EE"/>
            <w:u w:val="single"/>
          </w:rPr>
          <w:t>https://www.lifesciencenord.de/de/news-events/events/detail/ai-summit-2024.html</w:t>
        </w:r>
      </w:hyperlink>
      <w:r>
        <w:t xml:space="preserve"> - Corroborates the challenges companies face in implementing AI, such as evaluating appropriate applications and addressing technical infrastructure adaptations.</w:t>
      </w:r>
      <w:r/>
    </w:p>
    <w:p>
      <w:pPr>
        <w:pStyle w:val="ListNumber"/>
        <w:spacing w:line="240" w:lineRule="auto"/>
        <w:ind w:left="720"/>
      </w:pPr>
      <w:r/>
      <w:hyperlink r:id="rId13">
        <w:r>
          <w:rPr>
            <w:color w:val="0000EE"/>
            <w:u w:val="single"/>
          </w:rPr>
          <w:t>https://ai.hamburg/en/ai-summit-2024-en/</w:t>
        </w:r>
      </w:hyperlink>
      <w:r>
        <w:t xml:space="preserve"> - Highlights the innovative startups participating in the summit, such as those offering AI solutions for various industries, aligning with Vorsteher's remarks on AI's growing role.</w:t>
      </w:r>
      <w:r/>
    </w:p>
    <w:p>
      <w:pPr>
        <w:pStyle w:val="ListNumber"/>
        <w:spacing w:line="240" w:lineRule="auto"/>
        <w:ind w:left="720"/>
      </w:pPr>
      <w:r/>
      <w:hyperlink r:id="rId10">
        <w:r>
          <w:rPr>
            <w:color w:val="0000EE"/>
            <w:u w:val="single"/>
          </w:rPr>
          <w:t>https://www.hamburg-aviation.de/en/events/detail/aisummit-2024-corporate-edition/</w:t>
        </w:r>
      </w:hyperlink>
      <w:r>
        <w:t xml:space="preserve"> - Details the impact of AI in sectors like medicine and healthcare, mentioning startups that contribute to advancements in early diagnostics and cost reduction.</w:t>
      </w:r>
      <w:r/>
    </w:p>
    <w:p>
      <w:pPr>
        <w:pStyle w:val="ListNumber"/>
        <w:spacing w:line="240" w:lineRule="auto"/>
        <w:ind w:left="720"/>
      </w:pPr>
      <w:r/>
      <w:hyperlink r:id="rId11">
        <w:r>
          <w:rPr>
            <w:color w:val="0000EE"/>
            <w:u w:val="single"/>
          </w:rPr>
          <w:t>https://www.lifesciencenord.de/de/news-events/events/detail/ai-summit-2024.html</w:t>
        </w:r>
      </w:hyperlink>
      <w:r>
        <w:t xml:space="preserve"> - Supports the economic potential of emerging technologies like generative AI and their forecasted contribution to global turnover.</w:t>
      </w:r>
      <w:r/>
    </w:p>
    <w:p>
      <w:pPr>
        <w:pStyle w:val="ListNumber"/>
        <w:spacing w:line="240" w:lineRule="auto"/>
        <w:ind w:left="720"/>
      </w:pPr>
      <w:r/>
      <w:hyperlink r:id="rId15">
        <w:r>
          <w:rPr>
            <w:color w:val="0000EE"/>
            <w:u w:val="single"/>
          </w:rPr>
          <w:t>https://news.google.com/rss/articles/CBMiaEFVX3lxTE50ekJuLU1rTmlWZGhoX19PdXZmZXlpNlk2WXFKeDlTU2ZMZnZsb1ZzQ3l3S2hVR1VibHlnbVg0cVZRSkJpT2FoQUp3N25HM3VBYkl4OC1BREFhMlRYcDJvRC12MUdqZjBO?oc=5&amp;hl=en-US&amp;gl=US&amp;ceid=US:en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hamburg-aviation.de/en/events/detail/aisummit-2024-corporate-edition/" TargetMode="External"/><Relationship Id="rId11" Type="http://schemas.openxmlformats.org/officeDocument/2006/relationships/hyperlink" Target="https://www.lifesciencenord.de/de/news-events/events/detail/ai-summit-2024.html" TargetMode="External"/><Relationship Id="rId12" Type="http://schemas.openxmlformats.org/officeDocument/2006/relationships/hyperlink" Target="https://startupcity.hamburg/news-events/events/aisummit-2024" TargetMode="External"/><Relationship Id="rId13" Type="http://schemas.openxmlformats.org/officeDocument/2006/relationships/hyperlink" Target="https://ai.hamburg/en/ai-summit-2024-en/" TargetMode="External"/><Relationship Id="rId14" Type="http://schemas.openxmlformats.org/officeDocument/2006/relationships/hyperlink" Target="https://ai.hamburg/en/ai-summit-2024-zoe-for-testing/" TargetMode="External"/><Relationship Id="rId15" Type="http://schemas.openxmlformats.org/officeDocument/2006/relationships/hyperlink" Target="https://news.google.com/rss/articles/CBMiaEFVX3lxTE50ekJuLU1rTmlWZGhoX19PdXZmZXlpNlk2WXFKeDlTU2ZMZnZsb1ZzQ3l3S2hVR1VibHlnbVg0cVZRSkJpT2FoQUp3N25HM3VBYkl4OC1BREFhMlRYcDJvRC12MUdqZjBO?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