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events showcasing the rise of conversational AI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field of artificial intelligence (AI) continues to evolve, particularly within the contact centre industry, the significance of Conversational AI is becoming increasingly evident. With a plethora of upcoming conferences and events planned for 2025, businesses are presented with numerous opportunities to engage with the latest innovations and industry trends in AI.</w:t>
      </w:r>
      <w:r/>
    </w:p>
    <w:p>
      <w:r/>
      <w:r>
        <w:t>Kicking off the event calendar is Tech Show London, scheduled for March 12-13, 2025, in London. This event aims to connect thousands of professionals in technology, data science, and AI innovation, showcasing cutting-edge solutions that are shaping the future of business practices. The focus will be on AI breakthroughs and revolutionary cloud technologies.</w:t>
      </w:r>
      <w:r/>
    </w:p>
    <w:p>
      <w:r/>
      <w:r>
        <w:t>Following closely, Enterprise Connect will take place from March 17 to 20, 2025, in Orlando. This event is designed for participants to gain insights into the latest trends in the enterprise IT sector, with specific emphasis on Generative AI and improvements in customer experience (CX) and employee experience (EX). End-user-led sessions and presentations from expert speakers are set to provide valuable information to help businesses remain competitive.</w:t>
      </w:r>
      <w:r/>
    </w:p>
    <w:p>
      <w:r/>
      <w:r>
        <w:t>On March 19-20, 2025, Scotland will host The European Chatbot &amp; Conversational AI Summit. This two-day conference will cater to industry executives and adopters of Conversational AI technologies, including chatbots and virtual assistants. Participants can expect a comprehensive overview of the recent developments in the European market.</w:t>
      </w:r>
      <w:r/>
    </w:p>
    <w:p>
      <w:r/>
      <w:r>
        <w:t>Berlin will welcome the Chatbot Summit from April 7 to 10, 2025. The event promises dynamic roundtables and keynotes featuring insights from top industry experts. Attendees will have ample opportunities for networking and establishing connections with like-minded professionals, fostering relationships essential for partnership and collaboration.</w:t>
      </w:r>
      <w:r/>
    </w:p>
    <w:p>
      <w:r/>
      <w:r>
        <w:t>The AI Summit London is set for June 11-12, 2025, bringing together prominent technologists and business personnel to delve into practical applications of AI. Extensive learning and networking opportunities will be available, paired with presentations from influential speakers within the AI sphere.</w:t>
      </w:r>
      <w:r/>
    </w:p>
    <w:p>
      <w:r/>
      <w:r>
        <w:t>Later in the year, from July 8-10, a unique conference will take place in Canada under the theme “Weaving Conversations Through Tradition and Innovation.” This event aims to reflect a combination of historical traditions and modern advancements in voice processing and dialogue systems, drawing parallels with the local Mennonite quilt-making tradition.</w:t>
      </w:r>
      <w:r/>
    </w:p>
    <w:p>
      <w:r/>
      <w:r>
        <w:t>In Las Vegas, Ai4 will convene business leaders and data practitioners from August 11-13, 2025. The purpose of the event is to foster responsible adoption of AI and machine learning technologies, promoting a clear understanding of AI's role within enterprises and its future implications.</w:t>
      </w:r>
      <w:r/>
    </w:p>
    <w:p>
      <w:r/>
      <w:r>
        <w:t>The Customer Contact Week Europe Summit will occur in Amsterdam from October 6-8, 2025. This three-day event will bring together leaders in contact centre, CX, and digital services to discuss strategies for improving customer experiences across Europe, featuring interactive discussions led by industry leaders.</w:t>
      </w:r>
      <w:r/>
    </w:p>
    <w:p>
      <w:r/>
      <w:r>
        <w:t>The World AI Summit, also in Amsterdam, will take place from October 8-9, continuing its reputation as a leading platform for developing AI-related strategies and examining its global applications.</w:t>
      </w:r>
      <w:r/>
    </w:p>
    <w:p>
      <w:r/>
      <w:r>
        <w:t>Finally, GITEX Global in Dubai from October 13-17, 2025, is billed as the "best tech event," attracting participation from major tech firms, governments, start-ups, investors, and corporate buyers. The ICMI Contact Center Expo will follow from October 27-30 in Orlando, featuring a comprehensive programme addressing essential topics such as chatbots and remote onboarding.</w:t>
      </w:r>
      <w:r/>
    </w:p>
    <w:p>
      <w:r/>
      <w:r>
        <w:t>This selection of events serves as a testament to the burgeoning interest in Conversational AI and its growing implications for business practices going forward. The myriad platforms available for engagement underscore the importance of staying informed and connected in a rapidly advancing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https://www.convai.com.au/blog/contact-centre-technology-trends</w:t>
        </w:r>
      </w:hyperlink>
      <w:r>
        <w:t xml:space="preserve"> - Corroborates the increasing adoption of Conversational AI in contact centers, predicting that by 2026, 20% of all customer service interactions will be handled by conversational AI.</w:t>
      </w:r>
      <w:r/>
    </w:p>
    <w:p>
      <w:pPr>
        <w:pStyle w:val="ListNumber"/>
        <w:spacing w:line="240" w:lineRule="auto"/>
        <w:ind w:left="720"/>
      </w:pPr>
      <w:r/>
      <w:hyperlink r:id="rId11">
        <w:r>
          <w:rPr>
            <w:color w:val="0000EE"/>
            <w:u w:val="single"/>
          </w:rPr>
          <w:t>https://www.cxtoday.com/contact-centre/future-trends-whats-next-for-ai-in-contact-centers-8x8/</w:t>
        </w:r>
      </w:hyperlink>
      <w:r>
        <w:t xml:space="preserve"> - Supports the trend of AI resolving a significant percentage of customer inquiries, with Metrigy predicting up to 65.7% of inquiries will be resolved by AI in 2025.</w:t>
      </w:r>
      <w:r/>
    </w:p>
    <w:p>
      <w:pPr>
        <w:pStyle w:val="ListNumber"/>
        <w:spacing w:line="240" w:lineRule="auto"/>
        <w:ind w:left="720"/>
      </w:pPr>
      <w:r/>
      <w:hyperlink r:id="rId12">
        <w:r>
          <w:rPr>
            <w:color w:val="0000EE"/>
            <w:u w:val="single"/>
          </w:rPr>
          <w:t>https://www.mosaicx.com/blog/contact-center-ai-trends</w:t>
        </w:r>
      </w:hyperlink>
      <w:r>
        <w:t xml:space="preserve"> - Highlights the role of AI in contact centers, including self-service capabilities and the ability to handle nuances of human conversation, improving customer experience and satisfaction.</w:t>
      </w:r>
      <w:r/>
    </w:p>
    <w:p>
      <w:pPr>
        <w:pStyle w:val="ListNumber"/>
        <w:spacing w:line="240" w:lineRule="auto"/>
        <w:ind w:left="720"/>
      </w:pPr>
      <w:r/>
      <w:hyperlink r:id="rId13">
        <w:r>
          <w:rPr>
            <w:color w:val="0000EE"/>
            <w:u w:val="single"/>
          </w:rPr>
          <w:t>https://www.voicespin.com/blog/generative-ai-in-contact-centers/</w:t>
        </w:r>
      </w:hyperlink>
      <w:r>
        <w:t xml:space="preserve"> - Discusses the benefits of generative AI in contact centers, such as real-time language translation, 24/7 customer support, and improved agent productivity.</w:t>
      </w:r>
      <w:r/>
    </w:p>
    <w:p>
      <w:pPr>
        <w:pStyle w:val="ListNumber"/>
        <w:spacing w:line="240" w:lineRule="auto"/>
        <w:ind w:left="720"/>
      </w:pPr>
      <w:r/>
      <w:hyperlink r:id="rId14">
        <w:r>
          <w:rPr>
            <w:color w:val="0000EE"/>
            <w:u w:val="single"/>
          </w:rPr>
          <w:t>https://blog.webex.com/customer-experience/10-contact-center-automation-trends-to-look-out-for-in-2025/</w:t>
        </w:r>
      </w:hyperlink>
      <w:r>
        <w:t xml:space="preserve"> - Details the importance of conversational AI for self-service, sentiment analysis, and customer-centricity in contact center automation trends for 2025.</w:t>
      </w:r>
      <w:r/>
    </w:p>
    <w:p>
      <w:pPr>
        <w:pStyle w:val="ListNumber"/>
        <w:spacing w:line="240" w:lineRule="auto"/>
        <w:ind w:left="720"/>
      </w:pPr>
      <w:r/>
      <w:hyperlink r:id="rId10">
        <w:r>
          <w:rPr>
            <w:color w:val="0000EE"/>
            <w:u w:val="single"/>
          </w:rPr>
          <w:t>https://www.convai.com.au/blog/contact-centre-technology-trends</w:t>
        </w:r>
      </w:hyperlink>
      <w:r>
        <w:t xml:space="preserve"> - Emphasizes the need for omnichannel integration in contact centers, ensuring seamless customer experiences across multiple communication channels.</w:t>
      </w:r>
      <w:r/>
    </w:p>
    <w:p>
      <w:pPr>
        <w:pStyle w:val="ListNumber"/>
        <w:spacing w:line="240" w:lineRule="auto"/>
        <w:ind w:left="720"/>
      </w:pPr>
      <w:r/>
      <w:hyperlink r:id="rId11">
        <w:r>
          <w:rPr>
            <w:color w:val="0000EE"/>
            <w:u w:val="single"/>
          </w:rPr>
          <w:t>https://www.cxtoday.com/contact-centre/future-trends-whats-next-for-ai-in-contact-centers-8x8/</w:t>
        </w:r>
      </w:hyperlink>
      <w:r>
        <w:t xml:space="preserve"> - Explains how AI tools can optimize omnichannel interactions, ensuring context and professionalism across all channels.</w:t>
      </w:r>
      <w:r/>
    </w:p>
    <w:p>
      <w:pPr>
        <w:pStyle w:val="ListNumber"/>
        <w:spacing w:line="240" w:lineRule="auto"/>
        <w:ind w:left="720"/>
      </w:pPr>
      <w:r/>
      <w:hyperlink r:id="rId12">
        <w:r>
          <w:rPr>
            <w:color w:val="0000EE"/>
            <w:u w:val="single"/>
          </w:rPr>
          <w:t>https://www.mosaicx.com/blog/contact-center-ai-trends</w:t>
        </w:r>
      </w:hyperlink>
      <w:r>
        <w:t xml:space="preserve"> - Mentions the role of AI in alleviating staffing shortages and enabling 24/7 customer support, aligning with the growing expectations of customers.</w:t>
      </w:r>
      <w:r/>
    </w:p>
    <w:p>
      <w:pPr>
        <w:pStyle w:val="ListNumber"/>
        <w:spacing w:line="240" w:lineRule="auto"/>
        <w:ind w:left="720"/>
      </w:pPr>
      <w:r/>
      <w:hyperlink r:id="rId13">
        <w:r>
          <w:rPr>
            <w:color w:val="0000EE"/>
            <w:u w:val="single"/>
          </w:rPr>
          <w:t>https://www.voicespin.com/blog/generative-ai-in-contact-centers/</w:t>
        </w:r>
      </w:hyperlink>
      <w:r>
        <w:t xml:space="preserve"> - Highlights the future of contact centers and how AI is transforming the industry by providing automated customer support and improving agent productivity.</w:t>
      </w:r>
      <w:r/>
    </w:p>
    <w:p>
      <w:pPr>
        <w:pStyle w:val="ListNumber"/>
        <w:spacing w:line="240" w:lineRule="auto"/>
        <w:ind w:left="720"/>
      </w:pPr>
      <w:r/>
      <w:hyperlink r:id="rId14">
        <w:r>
          <w:rPr>
            <w:color w:val="0000EE"/>
            <w:u w:val="single"/>
          </w:rPr>
          <w:t>https://blog.webex.com/customer-experience/10-contact-center-automation-trends-to-look-out-for-in-2025/</w:t>
        </w:r>
      </w:hyperlink>
      <w:r>
        <w:t xml:space="preserve"> - Discusses the use of AI-powered solutions for quality assurance, sentiment analysis, and speech analytics to improve customer experience and agent performance.</w:t>
      </w:r>
      <w:r/>
    </w:p>
    <w:p>
      <w:pPr>
        <w:pStyle w:val="ListNumber"/>
        <w:spacing w:line="240" w:lineRule="auto"/>
        <w:ind w:left="720"/>
      </w:pPr>
      <w:r/>
      <w:hyperlink r:id="rId10">
        <w:r>
          <w:rPr>
            <w:color w:val="0000EE"/>
            <w:u w:val="single"/>
          </w:rPr>
          <w:t>https://www.convai.com.au/blog/contact-centre-technology-trends</w:t>
        </w:r>
      </w:hyperlink>
      <w:r>
        <w:t xml:space="preserve"> - Supports the idea that businesses adopting omnichannel strategies see significant returns, including higher customer retention rates.</w:t>
      </w:r>
      <w:r/>
    </w:p>
    <w:p>
      <w:pPr>
        <w:pStyle w:val="ListNumber"/>
        <w:spacing w:line="240" w:lineRule="auto"/>
        <w:ind w:left="720"/>
      </w:pPr>
      <w:r/>
      <w:hyperlink r:id="rId15">
        <w:r>
          <w:rPr>
            <w:color w:val="0000EE"/>
            <w:u w:val="single"/>
          </w:rPr>
          <w:t>https://www.callcentrehelper.com/top-conversational-ai-conferences-events-232553.htm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vai.com.au/blog/contact-centre-technology-trends" TargetMode="External"/><Relationship Id="rId11" Type="http://schemas.openxmlformats.org/officeDocument/2006/relationships/hyperlink" Target="https://www.cxtoday.com/contact-centre/future-trends-whats-next-for-ai-in-contact-centers-8x8/" TargetMode="External"/><Relationship Id="rId12" Type="http://schemas.openxmlformats.org/officeDocument/2006/relationships/hyperlink" Target="https://www.mosaicx.com/blog/contact-center-ai-trends" TargetMode="External"/><Relationship Id="rId13" Type="http://schemas.openxmlformats.org/officeDocument/2006/relationships/hyperlink" Target="https://www.voicespin.com/blog/generative-ai-in-contact-centers/" TargetMode="External"/><Relationship Id="rId14" Type="http://schemas.openxmlformats.org/officeDocument/2006/relationships/hyperlink" Target="https://blog.webex.com/customer-experience/10-contact-center-automation-trends-to-look-out-for-in-2025/" TargetMode="External"/><Relationship Id="rId15" Type="http://schemas.openxmlformats.org/officeDocument/2006/relationships/hyperlink" Target="https://www.callcentrehelper.com/top-conversational-ai-conferences-events-23255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