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 Web Services and DSCI partner to boost cybersecurity innovation in India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move to bolster cybersecurity innovation in India, Amazon Web Services (AWS) India and the Data Security Council of India (DSCI) have announced a new collaboration aimed at supporting Indian cybersecurity startups and Independent Software Vendors (ISVs) in utilising generative artificial intelligence (AI). This partnership aligns with the objectives of the National Centre of Excellence for Cybersecurity Technology Development (N-CoE), a collaborative initiative between the DSCI and the Ministry of Electronics and Information Technology, designed to promote growth and entrepreneurship in the cybersecurity sector.</w:t>
      </w:r>
      <w:r/>
    </w:p>
    <w:p>
      <w:r/>
      <w:r>
        <w:t>Scheduled to commence shortly, the programme aims to invite startups that have been incubated by DSCI, as well as those exploring AI-driven solutions, to apply and benefit from the resources on offer. Key features of this initiative include comprehensive training and access to AWS's advanced generative AI services, which will facilitate the use of sophisticated large language models (LLMs) and foundation models (FMs).</w:t>
      </w:r>
      <w:r/>
    </w:p>
    <w:p>
      <w:r/>
      <w:r>
        <w:t>Participants in the programme will be equipped with essential skills ranging from rapid prototyping to scaling, while ensuring adherence to security and compliance standards. Additionally, participants will benefit from the mentorship of experts from AWS and DSCI, who will provide valuable insights into technical concepts and potential pathways for commercialization, including access to AWS Marketplace for international market expansion.</w:t>
      </w:r>
      <w:r/>
    </w:p>
    <w:p>
      <w:r/>
      <w:r>
        <w:t>Vinayak Godse, Chief Executive Officer of DSCI, articulated the importance of this initiative, stating, "DSCI is dedicated to helping startups enhance their innovation capabilities and marketability in cybersecurity." He further remarked on the transformational potential of generative AI in facilitating product development for these startups. Godse reaffirmed the advantages that DSCI incubated startups will gain from this partnership, noting their access to “industry-leading LLMs, tools, infrastructure, services, and expertise from AWS, enabling them to augment their product capabilities."</w:t>
      </w:r>
      <w:r/>
    </w:p>
    <w:p>
      <w:r/>
      <w:r>
        <w:t>Sundar V.G., Director of Business Development at AWS India Private Limited, also addressed the initiative, highlighting that security is a paramount concern for AWS. He said, "Building a secure cyberspace is essential to driving the growth of India’s digital economy." Sundar underscored AWS’s commitment to fostering innovation within India’s cybersecurity landscape. He described generative AI as a revolutionary technology that can significantly enhance cybersecurity measures. By leveraging this technology, development teams can gain a deeper understanding of risks and improve their ability to prioritize security alerts, automate response to threats, deploy intelligent threat detection systems, and ultimately reduce product development costs.</w:t>
      </w:r>
      <w:r/>
    </w:p>
    <w:p>
      <w:r/>
      <w:r>
        <w:t>The collaboration between AWS and DSCI marks a strategic move to foster a robust cybersecurity ecosystem in India, facilitating greater adoption of advanced technologies and promoting innovation 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https://www.n-coe.in/about-us</w:t>
        </w:r>
      </w:hyperlink>
      <w:r>
        <w:t xml:space="preserve"> - Corroborates the objectives and mission of the National Centre of Excellence for Cybersecurity Technology Development (N-CoE), a collaborative initiative between DSCI and the Ministry of Electronics and Information Technology.</w:t>
      </w:r>
      <w:r/>
    </w:p>
    <w:p>
      <w:pPr>
        <w:pStyle w:val="ListNumber"/>
        <w:spacing w:line="240" w:lineRule="auto"/>
        <w:ind w:left="720"/>
      </w:pPr>
      <w:r/>
      <w:hyperlink r:id="rId11">
        <w:r>
          <w:rPr>
            <w:color w:val="0000EE"/>
            <w:u w:val="single"/>
          </w:rPr>
          <w:t>https://www.n-coe.in</w:t>
        </w:r>
      </w:hyperlink>
      <w:r>
        <w:t xml:space="preserve"> - Provides details on the National CoE's impact, including startup incubation, academia partnerships, and the ecosystem for cybersecurity development in India.</w:t>
      </w:r>
      <w:r/>
    </w:p>
    <w:p>
      <w:pPr>
        <w:pStyle w:val="ListNumber"/>
        <w:spacing w:line="240" w:lineRule="auto"/>
        <w:ind w:left="720"/>
      </w:pPr>
      <w:r/>
      <w:hyperlink r:id="rId12">
        <w:r>
          <w:rPr>
            <w:color w:val="0000EE"/>
            <w:u w:val="single"/>
          </w:rPr>
          <w:t>https://www.bankinfosecurity.asia/driving-cybersecurity-innovation-in-india-a-25197</w:t>
        </w:r>
      </w:hyperlink>
      <w:r>
        <w:t xml:space="preserve"> - Discusses DSCI's role in fostering innovation, incubation, and funding in cybersecurity, and the growth trajectory of India's security landscape, aligning with the objectives of N-CoE.</w:t>
      </w:r>
      <w:r/>
    </w:p>
    <w:p>
      <w:pPr>
        <w:pStyle w:val="ListNumber"/>
        <w:spacing w:line="240" w:lineRule="auto"/>
        <w:ind w:left="720"/>
      </w:pPr>
      <w:r/>
      <w:hyperlink r:id="rId12">
        <w:r>
          <w:rPr>
            <w:color w:val="0000EE"/>
            <w:u w:val="single"/>
          </w:rPr>
          <w:t>https://www.bankinfosecurity.asia/driving-cybersecurity-innovation-in-india-a-25197</w:t>
        </w:r>
      </w:hyperlink>
      <w:r>
        <w:t xml:space="preserve"> - Highlights Vinayak Godse's comments on DSCI's priorities, including building the National Center of Excellence and supporting startups in critical areas like quantum security and SCADA OT security.</w:t>
      </w:r>
      <w:r/>
    </w:p>
    <w:p>
      <w:pPr>
        <w:pStyle w:val="ListNumber"/>
        <w:spacing w:line="240" w:lineRule="auto"/>
        <w:ind w:left="720"/>
      </w:pPr>
      <w:r/>
      <w:hyperlink r:id="rId10">
        <w:r>
          <w:rPr>
            <w:color w:val="0000EE"/>
            <w:u w:val="single"/>
          </w:rPr>
          <w:t>https://www.n-coe.in/about-us</w:t>
        </w:r>
      </w:hyperlink>
      <w:r>
        <w:t xml:space="preserve"> - Details the ecosystem and facilities provided by N-CoE, including innovation spaces, R&amp;D translation, and market adoption of developed products.</w:t>
      </w:r>
      <w:r/>
    </w:p>
    <w:p>
      <w:pPr>
        <w:pStyle w:val="ListNumber"/>
        <w:spacing w:line="240" w:lineRule="auto"/>
        <w:ind w:left="720"/>
      </w:pPr>
      <w:r/>
      <w:hyperlink r:id="rId11">
        <w:r>
          <w:rPr>
            <w:color w:val="0000EE"/>
            <w:u w:val="single"/>
          </w:rPr>
          <w:t>https://www.n-coe.in</w:t>
        </w:r>
      </w:hyperlink>
      <w:r>
        <w:t xml:space="preserve"> - Outlines the benefits for startups, such as national and international visibility, mentoring by industry experts, and academia-industry-investors connect, which align with the benefits mentioned in the collaboration.</w:t>
      </w:r>
      <w:r/>
    </w:p>
    <w:p>
      <w:pPr>
        <w:pStyle w:val="ListNumber"/>
        <w:spacing w:line="240" w:lineRule="auto"/>
        <w:ind w:left="720"/>
      </w:pPr>
      <w:r/>
      <w:hyperlink r:id="rId12">
        <w:r>
          <w:rPr>
            <w:color w:val="0000EE"/>
            <w:u w:val="single"/>
          </w:rPr>
          <w:t>https://www.bankinfosecurity.asia/driving-cybersecurity-innovation-in-india-a-25197</w:t>
        </w:r>
      </w:hyperlink>
      <w:r>
        <w:t xml:space="preserve"> - Mentions DSCI's work with academic researchers and the commercialization of research projects, supporting the initiative's focus on innovation and product development.</w:t>
      </w:r>
      <w:r/>
    </w:p>
    <w:p>
      <w:pPr>
        <w:pStyle w:val="ListNumber"/>
        <w:spacing w:line="240" w:lineRule="auto"/>
        <w:ind w:left="720"/>
      </w:pPr>
      <w:r/>
      <w:hyperlink r:id="rId10">
        <w:r>
          <w:rPr>
            <w:color w:val="0000EE"/>
            <w:u w:val="single"/>
          </w:rPr>
          <w:t>https://www.n-coe.in/about-us</w:t>
        </w:r>
      </w:hyperlink>
      <w:r>
        <w:t xml:space="preserve"> - Explains the vision and mission of N-CoE, which includes making India a global reference for cybersecurity research, innovation, and entrepreneurship.</w:t>
      </w:r>
      <w:r/>
    </w:p>
    <w:p>
      <w:pPr>
        <w:pStyle w:val="ListNumber"/>
        <w:spacing w:line="240" w:lineRule="auto"/>
        <w:ind w:left="720"/>
      </w:pPr>
      <w:r/>
      <w:hyperlink r:id="rId11">
        <w:r>
          <w:rPr>
            <w:color w:val="0000EE"/>
            <w:u w:val="single"/>
          </w:rPr>
          <w:t>https://www.n-coe.in</w:t>
        </w:r>
      </w:hyperlink>
      <w:r>
        <w:t xml:space="preserve"> - Describes the technology infrastructure and training centers provided by N-CoE, which will be crucial for the training and skills development mentioned in the collaboration.</w:t>
      </w:r>
      <w:r/>
    </w:p>
    <w:p>
      <w:pPr>
        <w:pStyle w:val="ListNumber"/>
        <w:spacing w:line="240" w:lineRule="auto"/>
        <w:ind w:left="720"/>
      </w:pPr>
      <w:r/>
      <w:hyperlink r:id="rId12">
        <w:r>
          <w:rPr>
            <w:color w:val="0000EE"/>
            <w:u w:val="single"/>
          </w:rPr>
          <w:t>https://www.bankinfosecurity.asia/driving-cybersecurity-innovation-in-india-a-25197</w:t>
        </w:r>
      </w:hyperlink>
      <w:r>
        <w:t xml:space="preserve"> - Discusses the role of industry-academia partnerships and the promotion of skill sets and research capabilities, which are key aspects of the AWS-DSCI collaboration.</w:t>
      </w:r>
      <w:r/>
    </w:p>
    <w:p>
      <w:pPr>
        <w:pStyle w:val="ListNumber"/>
        <w:spacing w:line="240" w:lineRule="auto"/>
        <w:ind w:left="720"/>
      </w:pPr>
      <w:r/>
      <w:hyperlink r:id="rId13">
        <w:r>
          <w:rPr>
            <w:color w:val="0000EE"/>
            <w:u w:val="single"/>
          </w:rPr>
          <w:t>https://news.google.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coe.in/about-us" TargetMode="External"/><Relationship Id="rId11" Type="http://schemas.openxmlformats.org/officeDocument/2006/relationships/hyperlink" Target="https://www.n-coe.in" TargetMode="External"/><Relationship Id="rId12" Type="http://schemas.openxmlformats.org/officeDocument/2006/relationships/hyperlink" Target="https://www.bankinfosecurity.asia/driving-cybersecurity-innovation-in-india-a-25197" TargetMode="External"/><Relationship Id="rId13" Type="http://schemas.openxmlformats.org/officeDocument/2006/relationships/hyperlink" Target="https://news.google.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