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Ian Hughes honoured at Las Vegas Top Tech Awards 2024 for innovation in gaming technology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Ian Hughes, the Chief Commercial Officer of Gaming Laboratories International (GLI), has received notable recognition at the Las Vegas Top Tech Awards 2024, winning in the Emerging Technology category. This accolade highlights Hughes' influential role in driving technological innovations within the gaming industry, particularly in areas encompassing machine learning, artificial intelligence (AI), and automation.</w:t>
      </w:r>
      <w:r/>
    </w:p>
    <w:p>
      <w:r/>
      <w:r>
        <w:t>The awards ceremony, hosted by VEGAS INC and Cox Business, marks its 14th annual celebration and aims to honour exceptional technology leaders based in Las Vegas. The recipients are selected based on nominations from their peers and clients, signifying a collective acknowledgment of their contributions to the field.</w:t>
      </w:r>
      <w:r/>
    </w:p>
    <w:p>
      <w:r/>
      <w:r>
        <w:t>Hughes’ impact in the industry is underpinned by his commitment to enhancing gaming compliance through advanced technologies. His recent completion of a course on AI at the Massachusetts Institute of Technology (MIT) illustrates his dedication to remaining at the forefront of technological advancements. This pursuit of knowledge serves to bolster his expertise and capabilities in harnessing AI within the gaming sector.</w:t>
      </w:r>
      <w:r/>
    </w:p>
    <w:p>
      <w:r/>
      <w:r>
        <w:t>Moreover, Hughes is recognized as a thought leader, advocating for the application of AI to tackle pressing challenges faced by the industry, notably in areas such as anti-money laundering (AML), counter-terrorism financing, and responsible gaming. His work not only aims to improve operational standards but also seeks to integrate compliance measures within the technological frameworks of gaming operations.</w:t>
      </w:r>
      <w:r/>
    </w:p>
    <w:p>
      <w:r/>
      <w:r>
        <w:t>As the gaming industry continues to evolve with the integration of emerging technologies, figures like Ian Hughes are paving the way for a future where AI and automation play pivotal roles in shaping best practices and enhancing operational efficiency.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https://www.yogonet.com/international/news/2024/10/29/83434-glis-ian-hughes-wins-las-vegas-top-tech-award-for-emerging-technology</w:t>
        </w:r>
      </w:hyperlink>
      <w:r>
        <w:t xml:space="preserve"> - Corroborates Ian Hughes winning the Las Vegas Top Tech Award in the Emerging Technology category and his role in technological innovations.</w:t>
      </w:r>
      <w:r/>
    </w:p>
    <w:p>
      <w:pPr>
        <w:pStyle w:val="ListNumber"/>
        <w:spacing w:line="240" w:lineRule="auto"/>
        <w:ind w:left="720"/>
      </w:pPr>
      <w:r/>
      <w:hyperlink r:id="rId10">
        <w:r>
          <w:rPr>
            <w:color w:val="0000EE"/>
            <w:u w:val="single"/>
          </w:rPr>
          <w:t>https://www.yogonet.com/international/news/2024/10/29/83434-glis-ian-hughes-wins-las-vegas-top-tech-award-for-emerging-technology</w:t>
        </w:r>
      </w:hyperlink>
      <w:r>
        <w:t xml:space="preserve"> - Highlights Hughes' involvement in incorporating machine learning, AI, and automation in the gaming industry.</w:t>
      </w:r>
      <w:r/>
    </w:p>
    <w:p>
      <w:pPr>
        <w:pStyle w:val="ListNumber"/>
        <w:spacing w:line="240" w:lineRule="auto"/>
        <w:ind w:left="720"/>
      </w:pPr>
      <w:r/>
      <w:hyperlink r:id="rId11">
        <w:r>
          <w:rPr>
            <w:color w:val="0000EE"/>
            <w:u w:val="single"/>
          </w:rPr>
          <w:t>https://www.youtube.com/watch?v=8DByJYMmvIU</w:t>
        </w:r>
      </w:hyperlink>
      <w:r>
        <w:t xml:space="preserve"> - Details the Las Vegas Top Tech Awards ceremony hosted by VEGAS INC and Cox Business.</w:t>
      </w:r>
      <w:r/>
    </w:p>
    <w:p>
      <w:pPr>
        <w:pStyle w:val="ListNumber"/>
        <w:spacing w:line="240" w:lineRule="auto"/>
        <w:ind w:left="720"/>
      </w:pPr>
      <w:r/>
      <w:hyperlink r:id="rId11">
        <w:r>
          <w:rPr>
            <w:color w:val="0000EE"/>
            <w:u w:val="single"/>
          </w:rPr>
          <w:t>https://www.youtube.com/watch?v=8DByJYMmvIU</w:t>
        </w:r>
      </w:hyperlink>
      <w:r>
        <w:t xml:space="preserve"> - Explains the selection process of award recipients based on nominations from peers and clients.</w:t>
      </w:r>
      <w:r/>
    </w:p>
    <w:p>
      <w:pPr>
        <w:pStyle w:val="ListNumber"/>
        <w:spacing w:line="240" w:lineRule="auto"/>
        <w:ind w:left="720"/>
      </w:pPr>
      <w:r/>
      <w:hyperlink r:id="rId12">
        <w:r>
          <w:rPr>
            <w:color w:val="0000EE"/>
            <w:u w:val="single"/>
          </w:rPr>
          <w:t>https://iagr.org/speakers/ian-hughes/</w:t>
        </w:r>
      </w:hyperlink>
      <w:r>
        <w:t xml:space="preserve"> - Provides background on Ian Hughes' role as Chief Commercial Officer at GLI and his focus on enhancing gaming compliance through technology.</w:t>
      </w:r>
      <w:r/>
    </w:p>
    <w:p>
      <w:pPr>
        <w:pStyle w:val="ListNumber"/>
        <w:spacing w:line="240" w:lineRule="auto"/>
        <w:ind w:left="720"/>
      </w:pPr>
      <w:r/>
      <w:hyperlink r:id="rId10">
        <w:r>
          <w:rPr>
            <w:color w:val="0000EE"/>
            <w:u w:val="single"/>
          </w:rPr>
          <w:t>https://www.yogonet.com/international/news/2024/10/29/83434-glis-ian-hughes-wins-las-vegas-top-tech-award-for-emerging-technology</w:t>
        </w:r>
      </w:hyperlink>
      <w:r>
        <w:t xml:space="preserve"> - Mentions Hughes' advocacy for AI applications in addressing industry challenges like AML, CTF, and responsible gaming.</w:t>
      </w:r>
      <w:r/>
    </w:p>
    <w:p>
      <w:pPr>
        <w:pStyle w:val="ListNumber"/>
        <w:spacing w:line="240" w:lineRule="auto"/>
        <w:ind w:left="720"/>
      </w:pPr>
      <w:r/>
      <w:hyperlink r:id="rId10">
        <w:r>
          <w:rPr>
            <w:color w:val="0000EE"/>
            <w:u w:val="single"/>
          </w:rPr>
          <w:t>https://www.yogonet.com/international/news/2024/10/29/83434-glis-ian-hughes-wins-las-vegas-top-tech-award-for-emerging-technology</w:t>
        </w:r>
      </w:hyperlink>
      <w:r>
        <w:t xml:space="preserve"> - Highlights his work in integrating compliance measures within technological frameworks of gaming operations.</w:t>
      </w:r>
      <w:r/>
    </w:p>
    <w:p>
      <w:pPr>
        <w:pStyle w:val="ListNumber"/>
        <w:spacing w:line="240" w:lineRule="auto"/>
        <w:ind w:left="720"/>
      </w:pPr>
      <w:r/>
      <w:hyperlink r:id="rId13">
        <w:r>
          <w:rPr>
            <w:color w:val="0000EE"/>
            <w:u w:val="single"/>
          </w:rPr>
          <w:t>https://gaminglabs.com/services/gli-test-automation-cut-sheet/</w:t>
        </w:r>
      </w:hyperlink>
      <w:r>
        <w:t xml:space="preserve"> - Details GLI's advancements in automation and testing technology, which align with Hughes' contributions.</w:t>
      </w:r>
      <w:r/>
    </w:p>
    <w:p>
      <w:pPr>
        <w:pStyle w:val="ListNumber"/>
        <w:spacing w:line="240" w:lineRule="auto"/>
        <w:ind w:left="720"/>
      </w:pPr>
      <w:r/>
      <w:hyperlink r:id="rId13">
        <w:r>
          <w:rPr>
            <w:color w:val="0000EE"/>
            <w:u w:val="single"/>
          </w:rPr>
          <w:t>https://gaminglabs.com/services/gli-test-automation-cut-sheet/</w:t>
        </w:r>
      </w:hyperlink>
      <w:r>
        <w:t xml:space="preserve"> - Explains the innovative automated testing services developed by GLI, reflecting Hughes' leadership in technological innovation.</w:t>
      </w:r>
      <w:r/>
    </w:p>
    <w:p>
      <w:pPr>
        <w:pStyle w:val="ListNumber"/>
        <w:spacing w:line="240" w:lineRule="auto"/>
        <w:ind w:left="720"/>
      </w:pPr>
      <w:r/>
      <w:hyperlink r:id="rId10">
        <w:r>
          <w:rPr>
            <w:color w:val="0000EE"/>
            <w:u w:val="single"/>
          </w:rPr>
          <w:t>https://www.yogonet.com/international/news/2024/10/29/83434-glis-ian-hughes-wins-las-vegas-top-tech-award-for-emerging-technology</w:t>
        </w:r>
      </w:hyperlink>
      <w:r>
        <w:t xml:space="preserve"> - Corroborates Hughes' recognition as a thought leader in the gaming industry, particularly in AI and automation.</w:t>
      </w:r>
      <w:r/>
    </w:p>
    <w:p>
      <w:pPr>
        <w:pStyle w:val="ListNumber"/>
        <w:spacing w:line="240" w:lineRule="auto"/>
        <w:ind w:left="720"/>
      </w:pPr>
      <w:r/>
      <w:hyperlink r:id="rId12">
        <w:r>
          <w:rPr>
            <w:color w:val="0000EE"/>
            <w:u w:val="single"/>
          </w:rPr>
          <w:t>https://iagr.org/speakers/ian-hughes/</w:t>
        </w:r>
      </w:hyperlink>
      <w:r>
        <w:t xml:space="preserve"> - Provides additional context on Hughes' long-term involvement in gaming compliance and his current role at GLI.</w:t>
      </w:r>
      <w:r/>
    </w:p>
    <w:p>
      <w:pPr>
        <w:pStyle w:val="ListNumber"/>
        <w:spacing w:line="240" w:lineRule="auto"/>
        <w:ind w:left="720"/>
      </w:pPr>
      <w:r/>
      <w:hyperlink r:id="rId14">
        <w:r>
          <w:rPr>
            <w:color w:val="0000EE"/>
            <w:u w:val="single"/>
          </w:rPr>
          <w:t>https://ggbmagazine.com/article/glis-hughes-named-for-top-tech-award/</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yogonet.com/international/news/2024/10/29/83434-glis-ian-hughes-wins-las-vegas-top-tech-award-for-emerging-technology" TargetMode="External"/><Relationship Id="rId11" Type="http://schemas.openxmlformats.org/officeDocument/2006/relationships/hyperlink" Target="https://www.youtube.com/watch?v=8DByJYMmvIU" TargetMode="External"/><Relationship Id="rId12" Type="http://schemas.openxmlformats.org/officeDocument/2006/relationships/hyperlink" Target="https://iagr.org/speakers/ian-hughes/" TargetMode="External"/><Relationship Id="rId13" Type="http://schemas.openxmlformats.org/officeDocument/2006/relationships/hyperlink" Target="https://gaminglabs.com/services/gli-test-automation-cut-sheet/" TargetMode="External"/><Relationship Id="rId14" Type="http://schemas.openxmlformats.org/officeDocument/2006/relationships/hyperlink" Target="https://ggbmagazine.com/article/glis-hughes-named-for-top-tech-awar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