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Vietnam establishes Ethical AI Committee to promote responsible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for the landscape of artificial intelligence (AI) in Vietnam, FPT, a global technology corporation, has announced its founding role in the Ethical AI Committee established by the Vietnam Software &amp; IT Services Association (VINASA). This initiative was unveiled during a high-profile tech discussion held in Hanoi, titled "AI Safety – Shaping Responsible Innovation", which featured influential figures in the AI community, including Professor Yoshua Bengio from the Université de Montréal, widely regarded as one of the foremost pioneers in AI research.</w:t>
      </w:r>
      <w:r/>
    </w:p>
    <w:p>
      <w:r/>
      <w:r>
        <w:t>The Ethical AI Committee aims to establish robust guidelines for the ethical development, deployment, and utilisation of AI technologies within Vietnam. Its formation represents a proactive approach by the Vietnamese government to align with global standards and foster a responsible AI ecosystem. The committee's responsibilities will encompass creating policy frameworks, risk assessment guidelines, and promoting awareness of AI safety across the nation.</w:t>
      </w:r>
      <w:r/>
    </w:p>
    <w:p>
      <w:r/>
      <w:r>
        <w:t>As AI continues to evolve rapidly, worldwide governments and organisations are intensifying their focus on establishing comprehensive regulatory frameworks to tackle the inherent challenges posed by AI. Initiatives such as the EU AI Act and the OECD AI Principles are setting critical benchmarks that focus on transparency and fairness in AI governance. Vietnam’s commitment through the Ethical AI Committee reflects an effort to navigate the complex landscape of AI while ensuring that technological advancements serve societal needs.</w:t>
      </w:r>
      <w:r/>
    </w:p>
    <w:p>
      <w:r/>
      <w:r>
        <w:t>Professor Yoshua Bengio commented on the initiative, stating, “As we continue to unlock the transformative potential of AI, it is crucial that we prioritise safety and ethical practices in its development… The establishment of the Ethical AI Committee has the potential of being an important step in guiding Vietnam toward a future where AI development aligns with global standards for transparency, accountability, and societal welfare.”</w:t>
      </w:r>
      <w:r/>
    </w:p>
    <w:p>
      <w:r/>
      <w:r>
        <w:t>Speaking to the proactive role of VINASA, Vice Chairman Nguyen Tu Quang highlighted that the association comprises over 600 members from the ICT sector and aims to address the challenges technology poses, including issues related to transparency and information security. He noted that while AI presents immense opportunities for Vietnam, developing a comprehensive legal and ethical framework is essential to harness its potential responsibly.</w:t>
      </w:r>
      <w:r/>
    </w:p>
    <w:p>
      <w:r/>
      <w:r>
        <w:t>Dr. Truong Gia Binh, the Founder and Chairman of FPT, added that this initiative indicates Vietnam’s aspiration to lead responsibly in the AI domain. He emphasized that the urgent need for responsible governance becomes crucial in a landscape characterised by rapid AI advancements.</w:t>
      </w:r>
      <w:r/>
    </w:p>
    <w:p>
      <w:r/>
      <w:r>
        <w:t>FPT's role in spearheading these efforts is significant, given its alignment with the government’s vision of transitioning Vietnam into an AI-driven nation. With over a decade of experience in AI, FPT employs more than 1,500 AI engineers and has established a diverse ecosystem that merges education, innovation, and international collaborations. The company's strategic partnerships with industry leaders like NVIDIA and Mila further reinforce its commitment to ethical advancements in AI. FPT has also launched an AI partner ecosystem and the FPT AI Factory, which encompasses the complete AI product lifecycle, aimed at adapting to the global AI market's dynamic demands.</w:t>
      </w:r>
      <w:r/>
    </w:p>
    <w:p>
      <w:r/>
      <w:r>
        <w:t>As Vietnam continues to position itself as a key player in the field of artificial intelligence, the formation of the Ethical AI Committee signifies a crucial step towards establishing a sustainable and responsible approach to AI innovation in the region.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https://fptsoftware.com/newsroom/news-and-press-releases/press-release/fpt-to-support-vietnamm-push-for-ethical-and-responsible-ai-innovation</w:t>
        </w:r>
      </w:hyperlink>
      <w:r>
        <w:t xml:space="preserve"> - Corroborates FPT's founding role in the Ethical AI Committee and the high-profile tech discussion 'AI Safety – Shaping Responsible Innovation'.</w:t>
      </w:r>
      <w:r/>
    </w:p>
    <w:p>
      <w:pPr>
        <w:pStyle w:val="ListNumber"/>
        <w:spacing w:line="240" w:lineRule="auto"/>
        <w:ind w:left="720"/>
      </w:pPr>
      <w:r/>
      <w:hyperlink r:id="rId10">
        <w:r>
          <w:rPr>
            <w:color w:val="0000EE"/>
            <w:u w:val="single"/>
          </w:rPr>
          <w:t>https://fptsoftware.com/newsroom/news-and-press-releases/press-release/fpt-to-support-vietnamm-push-for-ethical-and-responsible-ai-innovation</w:t>
        </w:r>
      </w:hyperlink>
      <w:r>
        <w:t xml:space="preserve"> - Details the Ethical AI Committee's goals and responsibilities, including creating policy frameworks and promoting AI safety awareness.</w:t>
      </w:r>
      <w:r/>
    </w:p>
    <w:p>
      <w:pPr>
        <w:pStyle w:val="ListNumber"/>
        <w:spacing w:line="240" w:lineRule="auto"/>
        <w:ind w:left="720"/>
      </w:pPr>
      <w:r/>
      <w:hyperlink r:id="rId10">
        <w:r>
          <w:rPr>
            <w:color w:val="0000EE"/>
            <w:u w:val="single"/>
          </w:rPr>
          <w:t>https://fptsoftware.com/newsroom/news-and-press-releases/press-release/fpt-to-support-vietnamm-push-for-ethical-and-responsible-ai-innovation</w:t>
        </w:r>
      </w:hyperlink>
      <w:r>
        <w:t xml:space="preserve"> - Quotes Professor Yoshua Bengio on the importance of safety and ethical practices in AI development.</w:t>
      </w:r>
      <w:r/>
    </w:p>
    <w:p>
      <w:pPr>
        <w:pStyle w:val="ListNumber"/>
        <w:spacing w:line="240" w:lineRule="auto"/>
        <w:ind w:left="720"/>
      </w:pPr>
      <w:r/>
      <w:hyperlink r:id="rId10">
        <w:r>
          <w:rPr>
            <w:color w:val="0000EE"/>
            <w:u w:val="single"/>
          </w:rPr>
          <w:t>https://fptsoftware.com/newsroom/news-and-press-releases/press-release/fpt-to-support-vietnamm-push-for-ethical-and-responsible-ai-innovation</w:t>
        </w:r>
      </w:hyperlink>
      <w:r>
        <w:t xml:space="preserve"> - Highlights VINASA's role and its members, as well as the need for a comprehensive legal and ethical framework for AI.</w:t>
      </w:r>
      <w:r/>
    </w:p>
    <w:p>
      <w:pPr>
        <w:pStyle w:val="ListNumber"/>
        <w:spacing w:line="240" w:lineRule="auto"/>
        <w:ind w:left="720"/>
      </w:pPr>
      <w:r/>
      <w:hyperlink r:id="rId10">
        <w:r>
          <w:rPr>
            <w:color w:val="0000EE"/>
            <w:u w:val="single"/>
          </w:rPr>
          <w:t>https://fptsoftware.com/newsroom/news-and-press-releases/press-release/fpt-to-support-vietnamm-push-for-ethical-and-responsible-ai-innovation</w:t>
        </w:r>
      </w:hyperlink>
      <w:r>
        <w:t xml:space="preserve"> - Mentions Dr. Truong Gia Binh's comments on Vietnam's aspiration to lead responsibly in AI and the need for responsible governance.</w:t>
      </w:r>
      <w:r/>
    </w:p>
    <w:p>
      <w:pPr>
        <w:pStyle w:val="ListNumber"/>
        <w:spacing w:line="240" w:lineRule="auto"/>
        <w:ind w:left="720"/>
      </w:pPr>
      <w:r/>
      <w:hyperlink r:id="rId10">
        <w:r>
          <w:rPr>
            <w:color w:val="0000EE"/>
            <w:u w:val="single"/>
          </w:rPr>
          <w:t>https://fptsoftware.com/newsroom/news-and-press-releases/press-release/fpt-to-support-vietnamm-push-for-ethical-and-responsible-ai-innovation</w:t>
        </w:r>
      </w:hyperlink>
      <w:r>
        <w:t xml:space="preserve"> - Details FPT's experience in AI, its workforce of AI engineers, and its ecosystem involving education, innovation, and international collaborations.</w:t>
      </w:r>
      <w:r/>
    </w:p>
    <w:p>
      <w:pPr>
        <w:pStyle w:val="ListNumber"/>
        <w:spacing w:line="240" w:lineRule="auto"/>
        <w:ind w:left="720"/>
      </w:pPr>
      <w:r/>
      <w:hyperlink r:id="rId11">
        <w:r>
          <w:rPr>
            <w:color w:val="0000EE"/>
            <w:u w:val="single"/>
          </w:rPr>
          <w:t>https://jdi.group/the-future-of-ai-in-vietnam-top-business-opportunities/</w:t>
        </w:r>
      </w:hyperlink>
      <w:r>
        <w:t xml:space="preserve"> - Provides context on Vietnam's National AI Development Strategy and its goals for becoming a hub for AI innovation by 2030.</w:t>
      </w:r>
      <w:r/>
    </w:p>
    <w:p>
      <w:pPr>
        <w:pStyle w:val="ListNumber"/>
        <w:spacing w:line="240" w:lineRule="auto"/>
        <w:ind w:left="720"/>
      </w:pPr>
      <w:r/>
      <w:hyperlink r:id="rId11">
        <w:r>
          <w:rPr>
            <w:color w:val="0000EE"/>
            <w:u w:val="single"/>
          </w:rPr>
          <w:t>https://jdi.group/the-future-of-ai-in-vietnam-top-business-opportunities/</w:t>
        </w:r>
      </w:hyperlink>
      <w:r>
        <w:t xml:space="preserve"> - Discusses the government's initiatives to attract foreign direct investment in AI and semiconductor sectors through incentives and streamlined procedures.</w:t>
      </w:r>
      <w:r/>
    </w:p>
    <w:p>
      <w:pPr>
        <w:pStyle w:val="ListNumber"/>
        <w:spacing w:line="240" w:lineRule="auto"/>
        <w:ind w:left="720"/>
      </w:pPr>
      <w:r/>
      <w:hyperlink r:id="rId12">
        <w:r>
          <w:rPr>
            <w:color w:val="0000EE"/>
            <w:u w:val="single"/>
          </w:rPr>
          <w:t>https://fptsoftware.com/newsroom/news-and-press-releases/news/fpt-releases-first-vietnamese-ai-platform</w:t>
        </w:r>
      </w:hyperlink>
      <w:r>
        <w:t xml:space="preserve"> - Highlights FPT's leadership in AI research and development, including the release of the FPT AI platform.</w:t>
      </w:r>
      <w:r/>
    </w:p>
    <w:p>
      <w:pPr>
        <w:pStyle w:val="ListNumber"/>
        <w:spacing w:line="240" w:lineRule="auto"/>
        <w:ind w:left="720"/>
      </w:pPr>
      <w:r/>
      <w:hyperlink r:id="rId13">
        <w:r>
          <w:rPr>
            <w:color w:val="0000EE"/>
            <w:u w:val="single"/>
          </w:rPr>
          <w:t>https://fpt.com/en/news/fpt-news/fpt-launches-vioedu-%E2%80%93-vietnam%E2%80%99s-first-ai-learning-system</w:t>
        </w:r>
      </w:hyperlink>
      <w:r>
        <w:t xml:space="preserve"> - Shows FPT's commitment to integrating AI into various sectors, such as education, through the VioEdu system.</w:t>
      </w:r>
      <w:r/>
    </w:p>
    <w:p>
      <w:pPr>
        <w:pStyle w:val="ListNumber"/>
        <w:spacing w:line="240" w:lineRule="auto"/>
        <w:ind w:left="720"/>
      </w:pPr>
      <w:r/>
      <w:hyperlink r:id="rId10">
        <w:r>
          <w:rPr>
            <w:color w:val="0000EE"/>
            <w:u w:val="single"/>
          </w:rPr>
          <w:t>https://fptsoftware.com/newsroom/news-and-press-releases/press-release/fpt-to-support-vietnamm-push-for-ethical-and-responsible-ai-innovation</w:t>
        </w:r>
      </w:hyperlink>
      <w:r>
        <w:t xml:space="preserve"> - Mentions FPT's strategic partnerships with industry leaders like NVIDIA and Mila, reinforcing its commitment to ethical AI advancements.</w:t>
      </w:r>
      <w:r/>
    </w:p>
    <w:p>
      <w:pPr>
        <w:pStyle w:val="ListNumber"/>
        <w:spacing w:line="240" w:lineRule="auto"/>
        <w:ind w:left="720"/>
      </w:pPr>
      <w:r/>
      <w:hyperlink r:id="rId14">
        <w:r>
          <w:rPr>
            <w:color w:val="0000EE"/>
            <w:u w:val="single"/>
          </w:rPr>
          <w:t>https://news.google.com/rss/articles/CBMitwFBVV95cUxPV1FHZEp4bUU4cWRFYzFRS3pzQTBOYlhmeGdkdmp3MWJRa0ZTdDlSLW5RYnRja0QtVEZFdXVpM0lzMmdKU1Z5c3E1dWl5aEMyMVd6OWpjeVVZTGdrUExwd0U5NVVzQ3ZFbDg0S0I1Z0N3M1BlLTVvaFB0QWlQMUhqVUdSU0Fzb1NUTTQwZHJOQ2VTcm1NbkRXaDFYZnJZVmhzc1E2WEpXQ1oyN3BmN1BzbUFsd01aSjg?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ptsoftware.com/newsroom/news-and-press-releases/press-release/fpt-to-support-vietnamm-push-for-ethical-and-responsible-ai-innovation" TargetMode="External"/><Relationship Id="rId11" Type="http://schemas.openxmlformats.org/officeDocument/2006/relationships/hyperlink" Target="https://jdi.group/the-future-of-ai-in-vietnam-top-business-opportunities/" TargetMode="External"/><Relationship Id="rId12" Type="http://schemas.openxmlformats.org/officeDocument/2006/relationships/hyperlink" Target="https://fptsoftware.com/newsroom/news-and-press-releases/news/fpt-releases-first-vietnamese-ai-platform" TargetMode="External"/><Relationship Id="rId13" Type="http://schemas.openxmlformats.org/officeDocument/2006/relationships/hyperlink" Target="https://fpt.com/en/news/fpt-news/fpt-launches-vioedu-%E2%80%93-vietnam%E2%80%99s-first-ai-learning-system" TargetMode="External"/><Relationship Id="rId14" Type="http://schemas.openxmlformats.org/officeDocument/2006/relationships/hyperlink" Target="https://news.google.com/rss/articles/CBMitwFBVV95cUxPV1FHZEp4bUU4cWRFYzFRS3pzQTBOYlhmeGdkdmp3MWJRa0ZTdDlSLW5RYnRja0QtVEZFdXVpM0lzMmdKU1Z5c3E1dWl5aEMyMVd6OWpjeVVZTGdrUExwd0U5NVVzQ3ZFbDg0S0I1Z0N3M1BlLTVvaFB0QWlQMUhqVUdSU0Fzb1NUTTQwZHJOQ2VTcm1NbkRXaDFYZnJZVmhzc1E2WEpXQ1oyN3BmN1BzbUFsd01aSj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