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prepares to showcase machine learning innovations at NeurIPS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set to make significant contributions to the field of machine learning (ML) at the upcoming 38th annual Conference on Neural Information Processing Systems (NeurIPS), taking place in Vancouver, Canada. Scheduled for next week, NeurIPS is the largest ML and AI research conference globally, attracting numerous researchers and industry professionals. Apple is proud to participate and support the event through sponsorship, showcasing their commitment to advancing the domain of ML.</w:t>
      </w:r>
      <w:r/>
    </w:p>
    <w:p>
      <w:r/>
      <w:r>
        <w:t>At NeurIPS, Apple researchers will present an array of papers that delve into various facets of machine learning, with a focus on advancing privacy-preserving techniques, improving multimodal models, enhancing the pretraining of large language models (LLMs), and exploring reasoning capabilities within these models. A particular emphasis will be placed on the intersection of ML advancements and user privacy, affirming Apple’s commitment to this vital area.</w:t>
      </w:r>
      <w:r/>
    </w:p>
    <w:p>
      <w:r/>
      <w:r>
        <w:t>One of the key topics Apple researchers will discuss is privacy-preserving ML, elaborating on their ongoing research into federated learning (FL). They plan to unveil a simulation framework named "pfl-research", which aims to expedite research in FL by providing a fast and modular environment. Another focus will be on a paper titled “Private and Personalized Frequency Estimation in a Federated Setting,” which introduces a method for computing personalized frequency histograms while maintaining user privacy. This method is particularly significant given the challenges posed by individual user data variability.</w:t>
      </w:r>
      <w:r/>
    </w:p>
    <w:p>
      <w:r/>
      <w:r>
        <w:t>Additionally, Apple aims to tackle the limitations faced by multimodal models, which are integrated systems that can process various types of data, such as text and images. Researchers will present methods to enhance these models’ capabilities, including a novel technique known as Aggregate-and-Adapt Natural Language Prompts for Downstream Generalization of CLIP. This method showcases improved performance in tasks that involve fine-grained classification, by enriching under-represented concepts in training data through innovative prompt learning.</w:t>
      </w:r>
      <w:r/>
    </w:p>
    <w:p>
      <w:r/>
      <w:r>
        <w:t>In the realm of LLMs, Apple researchers will highlight advances that could shape the way these models perform across multiple domains. One presentation, titled “Dataset Decomposition: Pretrain LLMs with Variable Sequence Lengths,” introduces a new approach to efficiently train LLMs with datasets of varying lengths, ultimately leading to enhanced model performance on industry-standard evaluations. Another pivotal piece of research focuses on understanding LLMs’ reasoning abilities – a study titled “How far Can Transformers Reason? The Globality Barrier and Inductive Scratchpad” investigates the constraints transformer-based models face in global reasoning tasks.</w:t>
      </w:r>
      <w:r/>
    </w:p>
    <w:p>
      <w:r/>
      <w:r>
        <w:t>Moreover, the company’s ongoing exploration of self-supervised learning (SSL) paradigms will be emphasised through the presentation of a paper that analyses the differences in how two leading approaches, Masked Auto Encoders and Joint Embedding Predictive Architectures, learn representations.</w:t>
      </w:r>
      <w:r/>
    </w:p>
    <w:p>
      <w:r/>
      <w:r>
        <w:t>Attendees at NeurIPS will have the opportunity to engage directly with live demonstrations of these innovations at Apple’s booth (#323 in West Hall A) during exhibition hours. Noteworthy highlights of the demonstrations will include the MLX, an open-source array framework optimized for Apple silicon, and MobileClip, a suite of mobile image-text models that provide state-of-the-art accuracy for various tasks.</w:t>
      </w:r>
      <w:r/>
    </w:p>
    <w:p>
      <w:r/>
      <w:r>
        <w:t>Apple's involvement at NeurIPS extends beyond research presentations, as the company also supports underrepresented groups in the ML community. They will sponsor several workshops hosted by various affinity groups, including Black in AI, Women in Machine Learning, LatinX in AI, and Queer in AI. These events aim to foster inclusivity and encourage diverse participation within the machine learning sphere.</w:t>
      </w:r>
      <w:r/>
    </w:p>
    <w:p>
      <w:r/>
      <w:r>
        <w:t>The Conference on Neural Information Processing Systems represents an important juncture for ML researchers and practitioners alike, and Apple's participation reinforces the company’s ongoing commitment to pushing the boundaries of machine learning while supporting the broader community. More information detailing Apple’s complete schedule and contributions at NeurIPS 2024 is available for attendees and interested parties.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https://machinelearning.apple.com/research/</w:t>
        </w:r>
      </w:hyperlink>
      <w:r>
        <w:t xml:space="preserve"> - This link corroborates Apple's research contributions to machine learning, including papers on privacy-preserving techniques, multimodal models, and large language models.</w:t>
      </w:r>
      <w:r/>
    </w:p>
    <w:p>
      <w:pPr>
        <w:pStyle w:val="ListNumber"/>
        <w:spacing w:line="240" w:lineRule="auto"/>
        <w:ind w:left="720"/>
      </w:pPr>
      <w:r/>
      <w:hyperlink r:id="rId11">
        <w:r>
          <w:rPr>
            <w:color w:val="0000EE"/>
            <w:u w:val="single"/>
          </w:rPr>
          <w:t>https://www.amazon.science/conferences-and-events/neurips-2024</w:t>
        </w:r>
      </w:hyperlink>
      <w:r>
        <w:t xml:space="preserve"> - This link provides an overview of the NeurIPS 2024 conference, including the various workshops and research areas that align with Apple's contributions.</w:t>
      </w:r>
      <w:r/>
    </w:p>
    <w:p>
      <w:pPr>
        <w:pStyle w:val="ListNumber"/>
        <w:spacing w:line="240" w:lineRule="auto"/>
        <w:ind w:left="720"/>
      </w:pPr>
      <w:r/>
      <w:hyperlink r:id="rId12">
        <w:r>
          <w:rPr>
            <w:color w:val="0000EE"/>
            <w:u w:val="single"/>
          </w:rPr>
          <w:t>https://www.mlwithnewcompute.com</w:t>
        </w:r>
      </w:hyperlink>
      <w:r>
        <w:t xml:space="preserve"> - This link details the ML with New Compute Paradigms Workshop at NeurIPS 2024, which is relevant to the broader context of innovative ML research presented at the conference.</w:t>
      </w:r>
      <w:r/>
    </w:p>
    <w:p>
      <w:pPr>
        <w:pStyle w:val="ListNumber"/>
        <w:spacing w:line="240" w:lineRule="auto"/>
        <w:ind w:left="720"/>
      </w:pPr>
      <w:r/>
      <w:hyperlink r:id="rId13">
        <w:r>
          <w:rPr>
            <w:color w:val="0000EE"/>
            <w:u w:val="single"/>
          </w:rPr>
          <w:t>https://sites.google.com/view/neurips2024-ftw</w:t>
        </w:r>
      </w:hyperlink>
      <w:r>
        <w:t xml:space="preserve"> - This link is for the NeurIPS 2024 Workshop on Fine-Tuning in Modern Machine Learning, which aligns with Apple's focus on advancing ML techniques.</w:t>
      </w:r>
      <w:r/>
    </w:p>
    <w:p>
      <w:pPr>
        <w:pStyle w:val="ListNumber"/>
        <w:spacing w:line="240" w:lineRule="auto"/>
        <w:ind w:left="720"/>
      </w:pPr>
      <w:r/>
      <w:hyperlink r:id="rId14">
        <w:r>
          <w:rPr>
            <w:color w:val="0000EE"/>
            <w:u w:val="single"/>
          </w:rPr>
          <w:t>https://marworkshop.github.io/neurips24/</w:t>
        </w:r>
      </w:hyperlink>
      <w:r>
        <w:t xml:space="preserve"> - This link is for the NeurIPS 2024 Workshop on Multimodal Algorithmic Reasoning, which is related to Apple's work on multimodal models.</w:t>
      </w:r>
      <w:r/>
    </w:p>
    <w:p>
      <w:pPr>
        <w:pStyle w:val="ListNumber"/>
        <w:spacing w:line="240" w:lineRule="auto"/>
        <w:ind w:left="720"/>
      </w:pPr>
      <w:r/>
      <w:hyperlink r:id="rId15">
        <w:r>
          <w:rPr>
            <w:color w:val="0000EE"/>
            <w:u w:val="single"/>
          </w:rPr>
          <w:t>https://table-representation-learning.github.io/</w:t>
        </w:r>
      </w:hyperlink>
      <w:r>
        <w:t xml:space="preserve"> - This link is for the NeurIPS 2024 Workshop on Table Representation Learning, which is another area of ML research presented at the conference.</w:t>
      </w:r>
      <w:r/>
    </w:p>
    <w:p>
      <w:pPr>
        <w:pStyle w:val="ListNumber"/>
        <w:spacing w:line="240" w:lineRule="auto"/>
        <w:ind w:left="720"/>
      </w:pPr>
      <w:r/>
      <w:hyperlink r:id="rId16">
        <w:r>
          <w:rPr>
            <w:color w:val="0000EE"/>
            <w:u w:val="single"/>
          </w:rPr>
          <w:t>https://genai4health.github.io/</w:t>
        </w:r>
      </w:hyperlink>
      <w:r>
        <w:t xml:space="preserve"> - This link is for the NeurIPS 2024 Workshop on GenAI for Health, which highlights the application of ML in various domains, including health.</w:t>
      </w:r>
      <w:r/>
    </w:p>
    <w:p>
      <w:pPr>
        <w:pStyle w:val="ListNumber"/>
        <w:spacing w:line="240" w:lineRule="auto"/>
        <w:ind w:left="720"/>
      </w:pPr>
      <w:r/>
      <w:hyperlink r:id="rId17">
        <w:r>
          <w:rPr>
            <w:color w:val="0000EE"/>
            <w:u w:val="single"/>
          </w:rPr>
          <w:t>https://gp-seminar-series.github.io/neurips-2024/</w:t>
        </w:r>
      </w:hyperlink>
      <w:r>
        <w:t xml:space="preserve"> - This link is for the NeurIPS 2024 Workshop on Bayesian Decision-making and Uncertainty, which is relevant to the theoretical and practical aspects of ML.</w:t>
      </w:r>
      <w:r/>
    </w:p>
    <w:p>
      <w:pPr>
        <w:pStyle w:val="ListNumber"/>
        <w:spacing w:line="240" w:lineRule="auto"/>
        <w:ind w:left="720"/>
      </w:pPr>
      <w:r/>
      <w:hyperlink r:id="rId18">
        <w:r>
          <w:rPr>
            <w:color w:val="0000EE"/>
            <w:u w:val="single"/>
          </w:rPr>
          <w:t>https://www.amazon.science/conferences-and-events/neurips-2024#Workshops</w:t>
        </w:r>
      </w:hyperlink>
      <w:r>
        <w:t xml:space="preserve"> - This link lists various workshops at NeurIPS 2024, including those supported by Apple, such as those for underrepresented groups in the ML community.</w:t>
      </w:r>
      <w:r/>
    </w:p>
    <w:p>
      <w:pPr>
        <w:pStyle w:val="ListNumber"/>
        <w:spacing w:line="240" w:lineRule="auto"/>
        <w:ind w:left="720"/>
      </w:pPr>
      <w:r/>
      <w:hyperlink r:id="rId19">
        <w:r>
          <w:rPr>
            <w:color w:val="0000EE"/>
            <w:u w:val="single"/>
          </w:rPr>
          <w:t>https://machinelearning.apple.com/research/#UI-JEPA</w:t>
        </w:r>
      </w:hyperlink>
      <w:r>
        <w:t xml:space="preserve"> - This link provides details on specific Apple research papers, such as those on active perception and other ML advancements.</w:t>
      </w:r>
      <w:r/>
    </w:p>
    <w:p>
      <w:pPr>
        <w:pStyle w:val="ListNumber"/>
        <w:spacing w:line="240" w:lineRule="auto"/>
        <w:ind w:left="720"/>
      </w:pPr>
      <w:r/>
      <w:hyperlink r:id="rId20">
        <w:r>
          <w:rPr>
            <w:color w:val="0000EE"/>
            <w:u w:val="single"/>
          </w:rPr>
          <w:t>https://machinelearning.apple.com/research/#LazyLLM</w:t>
        </w:r>
      </w:hyperlink>
      <w:r>
        <w:t xml:space="preserve"> - This link details Apple's research on efficient long context LLM inference, such as the 'LazyLLM' paper.</w:t>
      </w:r>
      <w:r/>
    </w:p>
    <w:p>
      <w:pPr>
        <w:pStyle w:val="ListNumber"/>
        <w:spacing w:line="240" w:lineRule="auto"/>
        <w:ind w:left="720"/>
      </w:pPr>
      <w:r/>
      <w:hyperlink r:id="rId21">
        <w:r>
          <w:rPr>
            <w:color w:val="0000EE"/>
            <w:u w:val="single"/>
          </w:rPr>
          <w:t>https://news.google.com/rss/articles/CBMiZkFVX3lxTE9yUUlRT0wwMVB5T1pCeU9pTnc4ZE5ISnBDLVBqV0FrVHktOEtyQl9Nd0JLdzlBX29ha205NV9hWVE3VlU4SmhuNVZxSDZjME5qT0NFVm1ZdDgzaDdZbzJxWVdmVncxUQ?oc=5&amp;hl=en-US&amp;gl=US&amp;ceid=US:en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hinelearning.apple.com/research/" TargetMode="External"/><Relationship Id="rId11" Type="http://schemas.openxmlformats.org/officeDocument/2006/relationships/hyperlink" Target="https://www.amazon.science/conferences-and-events/neurips-2024" TargetMode="External"/><Relationship Id="rId12" Type="http://schemas.openxmlformats.org/officeDocument/2006/relationships/hyperlink" Target="https://www.mlwithnewcompute.com" TargetMode="External"/><Relationship Id="rId13" Type="http://schemas.openxmlformats.org/officeDocument/2006/relationships/hyperlink" Target="https://sites.google.com/view/neurips2024-ftw" TargetMode="External"/><Relationship Id="rId14" Type="http://schemas.openxmlformats.org/officeDocument/2006/relationships/hyperlink" Target="https://marworkshop.github.io/neurips24/" TargetMode="External"/><Relationship Id="rId15" Type="http://schemas.openxmlformats.org/officeDocument/2006/relationships/hyperlink" Target="https://table-representation-learning.github.io/" TargetMode="External"/><Relationship Id="rId16" Type="http://schemas.openxmlformats.org/officeDocument/2006/relationships/hyperlink" Target="https://genai4health.github.io/" TargetMode="External"/><Relationship Id="rId17" Type="http://schemas.openxmlformats.org/officeDocument/2006/relationships/hyperlink" Target="https://gp-seminar-series.github.io/neurips-2024/" TargetMode="External"/><Relationship Id="rId18" Type="http://schemas.openxmlformats.org/officeDocument/2006/relationships/hyperlink" Target="https://www.amazon.science/conferences-and-events/neurips-2024#Workshops" TargetMode="External"/><Relationship Id="rId19" Type="http://schemas.openxmlformats.org/officeDocument/2006/relationships/hyperlink" Target="https://machinelearning.apple.com/research/#UI-JEPA" TargetMode="External"/><Relationship Id="rId20" Type="http://schemas.openxmlformats.org/officeDocument/2006/relationships/hyperlink" Target="https://machinelearning.apple.com/research/#LazyLLM" TargetMode="External"/><Relationship Id="rId21" Type="http://schemas.openxmlformats.org/officeDocument/2006/relationships/hyperlink" Target="https://news.google.com/rss/articles/CBMiZkFVX3lxTE9yUUlRT0wwMVB5T1pCeU9pTnc4ZE5ISnBDLVBqV0FrVHktOEtyQl9Nd0JLdzlBX29ha205NV9hWVE3VlU4SmhuNVZxSDZjME5qT0NFVm1ZdDgzaDdZbzJxWVdmVncx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