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Asana's stock soars 40% as AI Studio launches amid cautious optimism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Asana, a company traded on the New York Stock Exchange under the ticker symbol ASAN, recently experienced a significant increase in its stock price, which rose by 40% following the release of its latest earnings report. This surge in stock is noteworthy given that the company has not yet seen a meaningful acceleration in top-line growth.</w:t>
      </w:r>
      <w:r/>
    </w:p>
    <w:p>
      <w:r/>
      <w:r>
        <w:t xml:space="preserve">A primary driver of investor optimism appears to be Asana's introduction of a new product, termed AI Studio. This rollout aligns with an increasing trend in the business sector towards the integration of artificial intelligence (AI) to enhance operational efficiency and productivity. </w:t>
      </w:r>
      <w:r/>
    </w:p>
    <w:p>
      <w:r/>
      <w:r>
        <w:t>Julian Lin, a financial analyst who leads the investment group Best Of Breed Growth Stocks, discussed the market sentiment surrounding Asana in light of its new product. Lin emphasised the combination of growth-oriented principles with rigorous valuation measures as a framework for selecting profitable investments. He focuses on identifying undervalued businesses with strong financial foundations and effective management teams, particularly in sectors poised for long-term growth.</w:t>
      </w:r>
      <w:r/>
    </w:p>
    <w:p>
      <w:r/>
      <w:r>
        <w:t>Despite the optimism surrounding the new AI capabilities, details on whether Asana's AI Studio will directly translate into enhanced revenue generation remain to be seen. Analysts are watching closely for any significant change in the company’s financial trajectory as the market continues to evaluate developments in AI technology across various industries.</w:t>
      </w:r>
      <w:r/>
    </w:p>
    <w:p>
      <w:r/>
      <w:r>
        <w:t xml:space="preserve">As the landscape for AI integration into business practices evolves, companies like Asana are positioning themselves to leverage these emerging technologies. This move could potentially redefine industry standards and expectations around productivity and innovation. </w:t>
      </w:r>
      <w:r/>
    </w:p>
    <w:p>
      <w:r/>
      <w:r>
        <w:t>Investors and analysts alike maintained a cautious approach, noting that past performance does not guarantee future results. As such, the excitement surrounding Asana's stock must be tempered with careful consideration of broader trends in technology adoption and the specific impacts of AI on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https://site.financialmodelingprep.com/market-news/fmp-asana-stock-jumps-40-on-strong-q3-results-and-upgraded-outlook</w:t>
        </w:r>
      </w:hyperlink>
      <w:r>
        <w:t xml:space="preserve"> - Corroborates the 40% increase in Asana's stock price following the release of its latest earnings report and the strong Q3 results.</w:t>
      </w:r>
      <w:r/>
    </w:p>
    <w:p>
      <w:pPr>
        <w:pStyle w:val="ListNumber"/>
        <w:spacing w:line="240" w:lineRule="auto"/>
        <w:ind w:left="720"/>
      </w:pPr>
      <w:r/>
      <w:hyperlink r:id="rId11">
        <w:r>
          <w:rPr>
            <w:color w:val="0000EE"/>
            <w:u w:val="single"/>
          </w:rPr>
          <w:t>https://seekingalpha.com/article/4742801-asana-stock-becomes-ai-play-ratings-downgrade</w:t>
        </w:r>
      </w:hyperlink>
      <w:r>
        <w:t xml:space="preserve"> - Supports the information that Asana's stock surged 40% post-earnings driven by optimism around its new AI Studio product despite modest top-line growth.</w:t>
      </w:r>
      <w:r/>
    </w:p>
    <w:p>
      <w:pPr>
        <w:pStyle w:val="ListNumber"/>
        <w:spacing w:line="240" w:lineRule="auto"/>
        <w:ind w:left="720"/>
      </w:pPr>
      <w:r/>
      <w:hyperlink r:id="rId11">
        <w:r>
          <w:rPr>
            <w:color w:val="0000EE"/>
            <w:u w:val="single"/>
          </w:rPr>
          <w:t>https://seekingalpha.com/article/4742801-asana-stock-becomes-ai-play-ratings-downgrade</w:t>
        </w:r>
      </w:hyperlink>
      <w:r>
        <w:t xml:space="preserve"> - Provides context on the market sentiment and the cautious approach of analysts regarding Asana's stock and AI integration.</w:t>
      </w:r>
      <w:r/>
    </w:p>
    <w:p>
      <w:pPr>
        <w:pStyle w:val="ListNumber"/>
        <w:spacing w:line="240" w:lineRule="auto"/>
        <w:ind w:left="720"/>
      </w:pPr>
      <w:r/>
      <w:hyperlink r:id="rId12">
        <w:r>
          <w:rPr>
            <w:color w:val="0000EE"/>
            <w:u w:val="single"/>
          </w:rPr>
          <w:t>https://www.zdnet.com/article/asana-launches-a-no-code-tool-for-designing-ai-agents-aka-your-new-teammates/</w:t>
        </w:r>
      </w:hyperlink>
      <w:r>
        <w:t xml:space="preserve"> - Details the introduction of Asana's AI Studio, a no-code tool for designing AI agents to enhance operational efficiency and productivity.</w:t>
      </w:r>
      <w:r/>
    </w:p>
    <w:p>
      <w:pPr>
        <w:pStyle w:val="ListNumber"/>
        <w:spacing w:line="240" w:lineRule="auto"/>
        <w:ind w:left="720"/>
      </w:pPr>
      <w:r/>
      <w:hyperlink r:id="rId13">
        <w:r>
          <w:rPr>
            <w:color w:val="0000EE"/>
            <w:u w:val="single"/>
          </w:rPr>
          <w:t>https://forum.asana.com/t/introducing-ai-studio-transforming-workflow-automation-in-asana/955432</w:t>
        </w:r>
      </w:hyperlink>
      <w:r>
        <w:t xml:space="preserve"> - Explains the features and capabilities of Asana's AI Studio, including its no-code interface and rule-based automations.</w:t>
      </w:r>
      <w:r/>
    </w:p>
    <w:p>
      <w:pPr>
        <w:pStyle w:val="ListNumber"/>
        <w:spacing w:line="240" w:lineRule="auto"/>
        <w:ind w:left="720"/>
      </w:pPr>
      <w:r/>
      <w:hyperlink r:id="rId10">
        <w:r>
          <w:rPr>
            <w:color w:val="0000EE"/>
            <w:u w:val="single"/>
          </w:rPr>
          <w:t>https://site.financialmodelingprep.com/market-news/fmp-asana-stock-jumps-40-on-strong-q3-results-and-upgraded-outlook</w:t>
        </w:r>
      </w:hyperlink>
      <w:r>
        <w:t xml:space="preserve"> - Highlights the strong Q3 results and the upgraded full-year guidance, which contributed to investor optimism.</w:t>
      </w:r>
      <w:r/>
    </w:p>
    <w:p>
      <w:pPr>
        <w:pStyle w:val="ListNumber"/>
        <w:spacing w:line="240" w:lineRule="auto"/>
        <w:ind w:left="720"/>
      </w:pPr>
      <w:r/>
      <w:hyperlink r:id="rId11">
        <w:r>
          <w:rPr>
            <w:color w:val="0000EE"/>
            <w:u w:val="single"/>
          </w:rPr>
          <w:t>https://seekingalpha.com/article/4742801-asana-stock-becomes-ai-play-ratings-downgrade</w:t>
        </w:r>
      </w:hyperlink>
      <w:r>
        <w:t xml:space="preserve"> - Discusses the valuation and risk-reward proposition of Asana's stock in light of its new AI product and financial performance.</w:t>
      </w:r>
      <w:r/>
    </w:p>
    <w:p>
      <w:pPr>
        <w:pStyle w:val="ListNumber"/>
        <w:spacing w:line="240" w:lineRule="auto"/>
        <w:ind w:left="720"/>
      </w:pPr>
      <w:r/>
      <w:hyperlink r:id="rId12">
        <w:r>
          <w:rPr>
            <w:color w:val="0000EE"/>
            <w:u w:val="single"/>
          </w:rPr>
          <w:t>https://www.zdnet.com/article/asana-launches-a-no-code-tool-for-designing-ai-agents-aka-your-new-teammates/</w:t>
        </w:r>
      </w:hyperlink>
      <w:r>
        <w:t xml:space="preserve"> - Describes how AI Studio aligns with the trend of integrating AI in business practices to enhance productivity and innovation.</w:t>
      </w:r>
      <w:r/>
    </w:p>
    <w:p>
      <w:pPr>
        <w:pStyle w:val="ListNumber"/>
        <w:spacing w:line="240" w:lineRule="auto"/>
        <w:ind w:left="720"/>
      </w:pPr>
      <w:r/>
      <w:hyperlink r:id="rId13">
        <w:r>
          <w:rPr>
            <w:color w:val="0000EE"/>
            <w:u w:val="single"/>
          </w:rPr>
          <w:t>https://forum.asana.com/t/introducing-ai-studio-transforming-workflow-automation-in-asana/955432</w:t>
        </w:r>
      </w:hyperlink>
      <w:r>
        <w:t xml:space="preserve"> - Details the potential of AI Studio to redefine industry standards and expectations around productivity and innovation.</w:t>
      </w:r>
      <w:r/>
    </w:p>
    <w:p>
      <w:pPr>
        <w:pStyle w:val="ListNumber"/>
        <w:spacing w:line="240" w:lineRule="auto"/>
        <w:ind w:left="720"/>
      </w:pPr>
      <w:r/>
      <w:hyperlink r:id="rId11">
        <w:r>
          <w:rPr>
            <w:color w:val="0000EE"/>
            <w:u w:val="single"/>
          </w:rPr>
          <w:t>https://seekingalpha.com/article/4742801-asana-stock-becomes-ai-play-ratings-downgrade</w:t>
        </w:r>
      </w:hyperlink>
      <w:r>
        <w:t xml:space="preserve"> - Mentions the cautious approach of investors and analysts, noting that past performance does not guarantee future results.</w:t>
      </w:r>
      <w:r/>
    </w:p>
    <w:p>
      <w:pPr>
        <w:pStyle w:val="ListNumber"/>
        <w:spacing w:line="240" w:lineRule="auto"/>
        <w:ind w:left="720"/>
      </w:pPr>
      <w:r/>
      <w:hyperlink r:id="rId10">
        <w:r>
          <w:rPr>
            <w:color w:val="0000EE"/>
            <w:u w:val="single"/>
          </w:rPr>
          <w:t>https://site.financialmodelingprep.com/market-news/fmp-asana-stock-jumps-40-on-strong-q3-results-and-upgraded-outlook</w:t>
        </w:r>
      </w:hyperlink>
      <w:r>
        <w:t xml:space="preserve"> - Corroborates the financial performance and growth metrics of Asana, including revenue and customer growth.</w:t>
      </w:r>
      <w:r/>
    </w:p>
    <w:p>
      <w:pPr>
        <w:pStyle w:val="ListNumber"/>
        <w:spacing w:line="240" w:lineRule="auto"/>
        <w:ind w:left="720"/>
      </w:pPr>
      <w:r/>
      <w:hyperlink r:id="rId14">
        <w:r>
          <w:rPr>
            <w:color w:val="0000EE"/>
            <w:u w:val="single"/>
          </w:rPr>
          <w:t>https://seekingalpha.com/article/4742801-asana-stock-becomes-ai-play-ratings-downgrade?source=feed_all_articles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te.financialmodelingprep.com/market-news/fmp-asana-stock-jumps-40-on-strong-q3-results-and-upgraded-outlook" TargetMode="External"/><Relationship Id="rId11" Type="http://schemas.openxmlformats.org/officeDocument/2006/relationships/hyperlink" Target="https://seekingalpha.com/article/4742801-asana-stock-becomes-ai-play-ratings-downgrade" TargetMode="External"/><Relationship Id="rId12" Type="http://schemas.openxmlformats.org/officeDocument/2006/relationships/hyperlink" Target="https://www.zdnet.com/article/asana-launches-a-no-code-tool-for-designing-ai-agents-aka-your-new-teammates/" TargetMode="External"/><Relationship Id="rId13" Type="http://schemas.openxmlformats.org/officeDocument/2006/relationships/hyperlink" Target="https://forum.asana.com/t/introducing-ai-studio-transforming-workflow-automation-in-asana/955432" TargetMode="External"/><Relationship Id="rId14" Type="http://schemas.openxmlformats.org/officeDocument/2006/relationships/hyperlink" Target="https://seekingalpha.com/article/4742801-asana-stock-becomes-ai-play-ratings-downgrade?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