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AI and digital signage for enhanced customer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advancements in AI automation and digital technology, businesses are adopting innovative solutions to enhance customer interactions and streamline internal processes. BizTech Magazine has reported on a significant development by Kravet, a leader in interior design resources, showcasing two digital display-centered experiences: the Workspace and the Pegboard.</w:t>
      </w:r>
      <w:r/>
    </w:p>
    <w:p>
      <w:r/>
      <w:r>
        <w:t>The Workspace is designed to transform the designer experience by utilising a 21-inch Elo touch screen display complemented by an Elo barcode scanner. Positioned above a worktable and suspended from the ceiling, this interactive kiosk allows designers to engage with small fabric samples and retrieve relevant information seamlessly. Lazarus, a representative of Kravet, stated, “We wanted to refine the designer experience and deliver it in a comfortable space that lets our customers check samples, check stock, find more product information or just do general product discovery.” This modern approach eliminates the need for bulky physical samples, fostering a more efficient and user-friendly environment for design professionals.</w:t>
      </w:r>
      <w:r/>
    </w:p>
    <w:p>
      <w:r/>
      <w:r>
        <w:t>In addition to the Workspace, Kravet has introduced the Pegboard, which digitalises the traditional concept of selecting materials. Previously, designers may have left showrooms with printed materials showcasing furniture options, but the Pegboard offers a 55-inch Elo touch screen enabling instant access to the entire collection. “We wanted to create an endless-aisle concept, allowing our customers to get a quick read on product descriptions, build a list and send it to clients for feedback,” Lazarus elaborated. This innovative approach not only enhances the design process but also maximises the available showroom space effectively.</w:t>
      </w:r>
      <w:r/>
    </w:p>
    <w:p>
      <w:r/>
      <w:r>
        <w:t>The transition to LED technology is another notable trend influencing business practices in the digital signage sector. According to Garrard, businesses are increasingly utilising light-emitting diode (LED) technology due to its superior picture quality, thinner design, customisability, and energy efficiency when compared to traditional liquid crystal displays (LCD). He noted, “Today, LCD technology accounts for about 75 percent of hardware value within the retail vertical. By 2027, we are expecting LCD market share to drop to about 60 percent of value due to LED’s growth.”</w:t>
      </w:r>
      <w:r/>
    </w:p>
    <w:p>
      <w:r/>
      <w:r>
        <w:t>A practical illustration of this trend can be seen at the Savoy Automobile Museum in Cartersville, Georgia. The museum merges its contemporary architecture with digital displays that captivate visitors and enhance their experience. A notable feature is the theatre, which boasts a concave 18-foot-by-31-foot LG DVLED display, seamlessly integrated into the circular design of the room. Additionally, a 4-foot-by-24-foot LG DVLED marquee display provides information about ongoing programming or special events. The visual impact is further amplified by a 10 by 24-foot LG DVLED display prominently positioned in the great hall, ensuring visibility from all angles.</w:t>
      </w:r>
      <w:r/>
    </w:p>
    <w:p>
      <w:r/>
      <w:r>
        <w:t>Businesses are evidently embracing these technological advancements, as they not only enhance aesthetic appeal but also redefine customer interactions in increasingly competitive markets. The moves towards digital signage and enhanced design experiences underline a broader shift towards automation and innovation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https://biztechmagazine.com/article/2024/12/companies-get-more-creative-engaging-and-interactive-latest-digital-signage-tech</w:t>
        </w:r>
      </w:hyperlink>
      <w:r>
        <w:t xml:space="preserve"> - Corroborates the development of Kravet Workspace and the use of digital displays to enhance the designer experience.</w:t>
      </w:r>
      <w:r/>
    </w:p>
    <w:p>
      <w:pPr>
        <w:pStyle w:val="ListNumber"/>
        <w:spacing w:line="240" w:lineRule="auto"/>
        <w:ind w:left="720"/>
      </w:pPr>
      <w:r/>
      <w:hyperlink r:id="rId11">
        <w:r>
          <w:rPr>
            <w:color w:val="0000EE"/>
            <w:u w:val="single"/>
          </w:rPr>
          <w:t>https://blog.kravet.com/new-collections/a-new-way-to-shop-with-kravet-workspace/</w:t>
        </w:r>
      </w:hyperlink>
      <w:r>
        <w:t xml:space="preserve"> - Provides details on Kravet Workspace, including its self-service color library and advanced technology to streamline the customer experience.</w:t>
      </w:r>
      <w:r/>
    </w:p>
    <w:p>
      <w:pPr>
        <w:pStyle w:val="ListNumber"/>
        <w:spacing w:line="240" w:lineRule="auto"/>
        <w:ind w:left="720"/>
      </w:pPr>
      <w:r/>
      <w:hyperlink r:id="rId10">
        <w:r>
          <w:rPr>
            <w:color w:val="0000EE"/>
            <w:u w:val="single"/>
          </w:rPr>
          <w:t>https://biztechmagazine.com/article/2024/12/companies-get-more-creative-engaging-and-interactive-latest-digital-signage-tech</w:t>
        </w:r>
      </w:hyperlink>
      <w:r>
        <w:t xml:space="preserve"> - Quotes from Jesse Lazarus, CTO at Kravet, explaining the goals and benefits of the Workspace and Pegboard.</w:t>
      </w:r>
      <w:r/>
    </w:p>
    <w:p>
      <w:pPr>
        <w:pStyle w:val="ListNumber"/>
        <w:spacing w:line="240" w:lineRule="auto"/>
        <w:ind w:left="720"/>
      </w:pPr>
      <w:r/>
      <w:hyperlink r:id="rId11">
        <w:r>
          <w:rPr>
            <w:color w:val="0000EE"/>
            <w:u w:val="single"/>
          </w:rPr>
          <w:t>https://blog.kravet.com/new-collections/a-new-way-to-shop-with-kravet-workspace/</w:t>
        </w:r>
      </w:hyperlink>
      <w:r>
        <w:t xml:space="preserve"> - Describes how Kravet Workspace is merchandised by color and includes a self-service color library with samples from various brands.</w:t>
      </w:r>
      <w:r/>
    </w:p>
    <w:p>
      <w:pPr>
        <w:pStyle w:val="ListNumber"/>
        <w:spacing w:line="240" w:lineRule="auto"/>
        <w:ind w:left="720"/>
      </w:pPr>
      <w:r/>
      <w:hyperlink r:id="rId10">
        <w:r>
          <w:rPr>
            <w:color w:val="0000EE"/>
            <w:u w:val="single"/>
          </w:rPr>
          <w:t>https://biztechmagazine.com/article/2024/12/companies-get-more-creative-engaging-and-interactive-latest-digital-signage-tech</w:t>
        </w:r>
      </w:hyperlink>
      <w:r>
        <w:t xml:space="preserve"> - Explains the transition to digital displays and the introduction of the Pegboard, enhancing the design process and showroom space utilization.</w:t>
      </w:r>
      <w:r/>
    </w:p>
    <w:p>
      <w:pPr>
        <w:pStyle w:val="ListNumber"/>
        <w:spacing w:line="240" w:lineRule="auto"/>
        <w:ind w:left="720"/>
      </w:pPr>
      <w:r/>
      <w:hyperlink r:id="rId12">
        <w:r>
          <w:rPr>
            <w:color w:val="0000EE"/>
            <w:u w:val="single"/>
          </w:rPr>
          <w:t>https://www.displaydaily.com/article/display-daily/led-vs-lcd-which-is-better</w:t>
        </w:r>
      </w:hyperlink>
      <w:r>
        <w:t xml:space="preserve"> - Although not directly cited, this link provides general information on the advantages of LED technology over LCD, supporting the trend mentioned in the article.</w:t>
      </w:r>
      <w:r/>
    </w:p>
    <w:p>
      <w:pPr>
        <w:pStyle w:val="ListNumber"/>
        <w:spacing w:line="240" w:lineRule="auto"/>
        <w:ind w:left="720"/>
      </w:pPr>
      <w:r/>
      <w:hyperlink r:id="rId13">
        <w:r>
          <w:rPr>
            <w:color w:val="0000EE"/>
            <w:u w:val="single"/>
          </w:rPr>
          <w:t>https://www.lg.com/us/business/dvled-displays</w:t>
        </w:r>
      </w:hyperlink>
      <w:r>
        <w:t xml:space="preserve"> - Details the features and applications of LG DVLED displays, similar to those used at the Savoy Automobile Museum.</w:t>
      </w:r>
      <w:r/>
    </w:p>
    <w:p>
      <w:pPr>
        <w:pStyle w:val="ListNumber"/>
        <w:spacing w:line="240" w:lineRule="auto"/>
        <w:ind w:left="720"/>
      </w:pPr>
      <w:r/>
      <w:hyperlink r:id="rId14">
        <w:r>
          <w:rPr>
            <w:color w:val="0000EE"/>
            <w:u w:val="single"/>
          </w:rPr>
          <w:t>https://www.savoyautomuseum.org/</w:t>
        </w:r>
      </w:hyperlink>
      <w:r>
        <w:t xml:space="preserve"> - Provides information about the Savoy Automobile Museum, which is mentioned as an example of integrating digital displays into a contemporary setting.</w:t>
      </w:r>
      <w:r/>
    </w:p>
    <w:p>
      <w:pPr>
        <w:pStyle w:val="ListNumber"/>
        <w:spacing w:line="240" w:lineRule="auto"/>
        <w:ind w:left="720"/>
      </w:pPr>
      <w:r/>
      <w:hyperlink r:id="rId9">
        <w:r>
          <w:rPr>
            <w:color w:val="0000EE"/>
            <w:u w:val="single"/>
          </w:rPr>
          <w:t>https://www.noahwire.com</w:t>
        </w:r>
      </w:hyperlink>
      <w:r>
        <w:t xml:space="preserve"> - The source of the original article, though it does not provide specific details on the technological advancements mentioned.</w:t>
      </w:r>
      <w:r/>
    </w:p>
    <w:p>
      <w:pPr>
        <w:pStyle w:val="ListNumber"/>
        <w:spacing w:line="240" w:lineRule="auto"/>
        <w:ind w:left="720"/>
      </w:pPr>
      <w:r/>
      <w:hyperlink r:id="rId15">
        <w:r>
          <w:rPr>
            <w:color w:val="0000EE"/>
            <w:u w:val="single"/>
          </w:rPr>
          <w:t>https://www.elotouch.com/products/touchmonitors</w:t>
        </w:r>
      </w:hyperlink>
      <w:r>
        <w:t xml:space="preserve"> - Details Elo touch screen displays, which are used in Kravet's Workspace and Pegboard solutions.</w:t>
      </w:r>
      <w:r/>
    </w:p>
    <w:p>
      <w:pPr>
        <w:pStyle w:val="ListNumber"/>
        <w:spacing w:line="240" w:lineRule="auto"/>
        <w:ind w:left="720"/>
      </w:pPr>
      <w:r/>
      <w:hyperlink r:id="rId16">
        <w:r>
          <w:rPr>
            <w:color w:val="0000EE"/>
            <w:u w:val="single"/>
          </w:rPr>
          <w:t>https://www.garrard.com/blog/digital-signage-trends</w:t>
        </w:r>
      </w:hyperlink>
      <w:r>
        <w:t xml:space="preserve"> - Although not directly cited, this link could provide insights into digital signage trends, including the shift from LCD to LED technology.</w:t>
      </w:r>
      <w:r/>
    </w:p>
    <w:p>
      <w:pPr>
        <w:pStyle w:val="ListNumber"/>
        <w:spacing w:line="240" w:lineRule="auto"/>
        <w:ind w:left="720"/>
      </w:pPr>
      <w:r/>
      <w:hyperlink r:id="rId10">
        <w:r>
          <w:rPr>
            <w:color w:val="0000EE"/>
            <w:u w:val="single"/>
          </w:rPr>
          <w:t>https://biztechmagazine.com/article/2024/12/companies-get-more-creative-engaging-and-interactive-latest-digital-signage-tech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echmagazine.com/article/2024/12/companies-get-more-creative-engaging-and-interactive-latest-digital-signage-tech" TargetMode="External"/><Relationship Id="rId11" Type="http://schemas.openxmlformats.org/officeDocument/2006/relationships/hyperlink" Target="https://blog.kravet.com/new-collections/a-new-way-to-shop-with-kravet-workspace/" TargetMode="External"/><Relationship Id="rId12" Type="http://schemas.openxmlformats.org/officeDocument/2006/relationships/hyperlink" Target="https://www.displaydaily.com/article/display-daily/led-vs-lcd-which-is-better" TargetMode="External"/><Relationship Id="rId13" Type="http://schemas.openxmlformats.org/officeDocument/2006/relationships/hyperlink" Target="https://www.lg.com/us/business/dvled-displays" TargetMode="External"/><Relationship Id="rId14" Type="http://schemas.openxmlformats.org/officeDocument/2006/relationships/hyperlink" Target="https://www.savoyautomuseum.org/" TargetMode="External"/><Relationship Id="rId15" Type="http://schemas.openxmlformats.org/officeDocument/2006/relationships/hyperlink" Target="https://www.elotouch.com/products/touchmonitors" TargetMode="External"/><Relationship Id="rId16" Type="http://schemas.openxmlformats.org/officeDocument/2006/relationships/hyperlink" Target="https://www.garrard.com/blog/digital-signage-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