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 commits $240 million to boost AI firm Cohere's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 bolster its artificial intelligence (AI) capabilities, the federal government of Canada has pledged up to $240 million to Toronto-based AI firm Cohere. This funding is intended to enhance the company’s computing capacity, enabling it to support further advancements in enterprise AI solutions.</w:t>
      </w:r>
      <w:r/>
    </w:p>
    <w:p>
      <w:r/>
      <w:r>
        <w:t>Cohere, which operates within the expanding landscape of AI technology, is set to utilise the financial backing to attract additional private investment aimed at the construction of a dedicated AI data centre. This facility is projected to be operational in Canada by 2025, highlighting the government’s commitment to advancing the nation’s technological infrastructure.</w:t>
      </w:r>
      <w:r/>
    </w:p>
    <w:p>
      <w:r/>
      <w:r>
        <w:t xml:space="preserve">This initiative is part of a broader governmental strategy, which includes an investment of up to $700 million aimed at enhancing domestic AI computing capacity. This move comes at a crucial time when Canada has observed a decline in its standing in global rankings that assess national AI capability, infrastructure, and talent pool. </w:t>
      </w:r>
      <w:r/>
    </w:p>
    <w:p>
      <w:r/>
      <w:r>
        <w:t>Experts assert that in order to reverse this downward trend, Canada must significantly enhance its energy capacity, expand data centres, and improve the supply of microchips critical for AI development. The federal investment in Cohere is a step towards addressing these challenges, positioning the country to better compete in an increasingly AI-driven global landscape.</w:t>
      </w:r>
      <w:r/>
    </w:p>
    <w:p>
      <w:r/>
      <w:r>
        <w:t>As the initiative unfolds, it will be essential to monitor its impact on both the local economy and the broader technological environment within Canada. The developments in this area reflect a pivotal moment for the country as it seeks to solidify its role as a leader in the AI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https://decoder.ca/canada-invests-240m-in-cohere-ai-data-centre/</w:t>
        </w:r>
      </w:hyperlink>
      <w:r>
        <w:t xml:space="preserve"> - Corroborates the federal government's $240 million investment in Cohere to enhance its computing capacity and support the construction of a new AI data centre.</w:t>
      </w:r>
      <w:r/>
    </w:p>
    <w:p>
      <w:pPr>
        <w:pStyle w:val="ListNumber"/>
        <w:spacing w:line="240" w:lineRule="auto"/>
        <w:ind w:left="720"/>
      </w:pPr>
      <w:r/>
      <w:hyperlink r:id="rId11">
        <w:r>
          <w:rPr>
            <w:color w:val="0000EE"/>
            <w:u w:val="single"/>
          </w:rPr>
          <w:t>https://deputypm.canada.ca/en/news/news-releases/2024/12/06/deputy-prime-minister-announces-240-million-cohere-scale-ai-compute</w:t>
        </w:r>
      </w:hyperlink>
      <w:r>
        <w:t xml:space="preserve"> - Details the announcement by Deputy Prime Minister Chrystia Freeland of the $240 million investment in Cohere as part of the Canadian Sovereign AI Compute Strategy.</w:t>
      </w:r>
      <w:r/>
    </w:p>
    <w:p>
      <w:pPr>
        <w:pStyle w:val="ListNumber"/>
        <w:spacing w:line="240" w:lineRule="auto"/>
        <w:ind w:left="720"/>
      </w:pPr>
      <w:r/>
      <w:hyperlink r:id="rId12">
        <w:r>
          <w:rPr>
            <w:color w:val="0000EE"/>
            <w:u w:val="single"/>
          </w:rPr>
          <w:t>https://www.cornwallseawaynews.com/ontario-news/toronto-ai-company-cohere-to-receive-240m-from-ottawa-to-help-get-data-centre-built/</w:t>
        </w:r>
      </w:hyperlink>
      <w:r>
        <w:t xml:space="preserve"> - Confirms the federal government's funding to Cohere for boosting its computing capacity and constructing an AI data centre by 2025.</w:t>
      </w:r>
      <w:r/>
    </w:p>
    <w:p>
      <w:pPr>
        <w:pStyle w:val="ListNumber"/>
        <w:spacing w:line="240" w:lineRule="auto"/>
        <w:ind w:left="720"/>
      </w:pPr>
      <w:r/>
      <w:hyperlink r:id="rId13">
        <w:r>
          <w:rPr>
            <w:color w:val="0000EE"/>
            <w:u w:val="single"/>
          </w:rPr>
          <w:t>https://www.miragenews.com/240m-boost-for-coheres-ai-compute-expansion-1373194/</w:t>
        </w:r>
      </w:hyperlink>
      <w:r>
        <w:t xml:space="preserve"> - Explains the role of the $240 million investment in enabling Cohere to secure private capital for building a new AI data centre and enhancing domestic compute capacity.</w:t>
      </w:r>
      <w:r/>
    </w:p>
    <w:p>
      <w:pPr>
        <w:pStyle w:val="ListNumber"/>
        <w:spacing w:line="240" w:lineRule="auto"/>
        <w:ind w:left="720"/>
      </w:pPr>
      <w:r/>
      <w:hyperlink r:id="rId10">
        <w:r>
          <w:rPr>
            <w:color w:val="0000EE"/>
            <w:u w:val="single"/>
          </w:rPr>
          <w:t>https://decoder.ca/canada-invests-240m-in-cohere-ai-data-centre/</w:t>
        </w:r>
      </w:hyperlink>
      <w:r>
        <w:t xml:space="preserve"> - Provides details on Cohere's plan to utilize the funding to attract private investment for the AI data centre construction.</w:t>
      </w:r>
      <w:r/>
    </w:p>
    <w:p>
      <w:pPr>
        <w:pStyle w:val="ListNumber"/>
        <w:spacing w:line="240" w:lineRule="auto"/>
        <w:ind w:left="720"/>
      </w:pPr>
      <w:r/>
      <w:hyperlink r:id="rId11">
        <w:r>
          <w:rPr>
            <w:color w:val="0000EE"/>
            <w:u w:val="single"/>
          </w:rPr>
          <w:t>https://deputypm.canada.ca/en/news/news-releases/2024/12/06/deputy-prime-minister-announces-240-million-cohere-scale-ai-compute</w:t>
        </w:r>
      </w:hyperlink>
      <w:r>
        <w:t xml:space="preserve"> - Outlines the broader governmental strategy, including the $700 million investment to enhance domestic AI computing capacity.</w:t>
      </w:r>
      <w:r/>
    </w:p>
    <w:p>
      <w:pPr>
        <w:pStyle w:val="ListNumber"/>
        <w:spacing w:line="240" w:lineRule="auto"/>
        <w:ind w:left="720"/>
      </w:pPr>
      <w:r/>
      <w:hyperlink r:id="rId12">
        <w:r>
          <w:rPr>
            <w:color w:val="0000EE"/>
            <w:u w:val="single"/>
          </w:rPr>
          <w:t>https://www.cornwallseawaynews.com/ontario-news/toronto-ai-company-cohere-to-receive-240m-from-ottawa-to-help-get-data-centre-built/</w:t>
        </w:r>
      </w:hyperlink>
      <w:r>
        <w:t xml:space="preserve"> - Discusses Canada's decline in global AI rankings and the need to enhance energy capacity, data centres, and microchip supply to reverse this trend.</w:t>
      </w:r>
      <w:r/>
    </w:p>
    <w:p>
      <w:pPr>
        <w:pStyle w:val="ListNumber"/>
        <w:spacing w:line="240" w:lineRule="auto"/>
        <w:ind w:left="720"/>
      </w:pPr>
      <w:r/>
      <w:hyperlink r:id="rId13">
        <w:r>
          <w:rPr>
            <w:color w:val="0000EE"/>
            <w:u w:val="single"/>
          </w:rPr>
          <w:t>https://www.miragenews.com/240m-boost-for-coheres-ai-compute-expansion-1373194/</w:t>
        </w:r>
      </w:hyperlink>
      <w:r>
        <w:t xml:space="preserve"> - Highlights the importance of the initiative in positioning Canada to better compete in the global AI landscape.</w:t>
      </w:r>
      <w:r/>
    </w:p>
    <w:p>
      <w:pPr>
        <w:pStyle w:val="ListNumber"/>
        <w:spacing w:line="240" w:lineRule="auto"/>
        <w:ind w:left="720"/>
      </w:pPr>
      <w:r/>
      <w:hyperlink r:id="rId11">
        <w:r>
          <w:rPr>
            <w:color w:val="0000EE"/>
            <w:u w:val="single"/>
          </w:rPr>
          <w:t>https://deputypm.canada.ca/en/news/news-releases/2024/12/06/deputy-prime-minister-announces-240-million-cohere-scale-ai-compute</w:t>
        </w:r>
      </w:hyperlink>
      <w:r>
        <w:t xml:space="preserve"> - Quotes from Deputy Prime Minister Chrystia Freeland and Minister François-Philippe Champagne on the significance of the investment and the Canadian Sovereign AI Compute Strategy.</w:t>
      </w:r>
      <w:r/>
    </w:p>
    <w:p>
      <w:pPr>
        <w:pStyle w:val="ListNumber"/>
        <w:spacing w:line="240" w:lineRule="auto"/>
        <w:ind w:left="720"/>
      </w:pPr>
      <w:r/>
      <w:hyperlink r:id="rId10">
        <w:r>
          <w:rPr>
            <w:color w:val="0000EE"/>
            <w:u w:val="single"/>
          </w:rPr>
          <w:t>https://decoder.ca/canada-invests-240m-in-cohere-ai-data-centre/</w:t>
        </w:r>
      </w:hyperlink>
      <w:r>
        <w:t xml:space="preserve"> - Mentions CoreWeave, a U.S.-based cloud computing startup, as the constructor of the new AI data centre facility.</w:t>
      </w:r>
      <w:r/>
    </w:p>
    <w:p>
      <w:pPr>
        <w:pStyle w:val="ListNumber"/>
        <w:spacing w:line="240" w:lineRule="auto"/>
        <w:ind w:left="720"/>
      </w:pPr>
      <w:r/>
      <w:hyperlink r:id="rId13">
        <w:r>
          <w:rPr>
            <w:color w:val="0000EE"/>
            <w:u w:val="single"/>
          </w:rPr>
          <w:t>https://www.miragenews.com/240m-boost-for-coheres-ai-compute-expansion-1373194/</w:t>
        </w:r>
      </w:hyperlink>
      <w:r>
        <w:t xml:space="preserve"> - Emphasizes the role of the new AI data centre in supporting Cohere and other Canadian tech firms in developing the next generation of AI solutions.</w:t>
      </w:r>
      <w:r/>
    </w:p>
    <w:p>
      <w:pPr>
        <w:pStyle w:val="ListNumber"/>
        <w:spacing w:line="240" w:lineRule="auto"/>
        <w:ind w:left="720"/>
      </w:pPr>
      <w:r/>
      <w:hyperlink r:id="rId14">
        <w:r>
          <w:rPr>
            <w:color w:val="0000EE"/>
            <w:u w:val="single"/>
          </w:rPr>
          <w:t>https://news.google.com/rss/articles/CBMiyAFBVV95cUxQa3VFc0N1S1hJR1lYd3FJUEpnMF9uWmxDdlJLN1ZndXRXeXBXZ01QUS1tbWo5eUdoZkM3Z3hQZHBualBkWWxSdEktSnF2SGQ1UW1xNjBzTkpoUnNNdVhCUHhDOXk3RVZxa2pzWXRWRWo2RW1tYkNTLXBaM3AtVlE2M3pFbndFTXZOc0NXcF92ZUhzS0JHRF9KZ2cyMlRKX1NDVTVLOVhMeGtkaHhpc3dqSExHMVM4Ty1pdjBmWklpdG8tbzl2cWlOT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coder.ca/canada-invests-240m-in-cohere-ai-data-centre/" TargetMode="External"/><Relationship Id="rId11" Type="http://schemas.openxmlformats.org/officeDocument/2006/relationships/hyperlink" Target="https://deputypm.canada.ca/en/news/news-releases/2024/12/06/deputy-prime-minister-announces-240-million-cohere-scale-ai-compute" TargetMode="External"/><Relationship Id="rId12" Type="http://schemas.openxmlformats.org/officeDocument/2006/relationships/hyperlink" Target="https://www.cornwallseawaynews.com/ontario-news/toronto-ai-company-cohere-to-receive-240m-from-ottawa-to-help-get-data-centre-built/" TargetMode="External"/><Relationship Id="rId13" Type="http://schemas.openxmlformats.org/officeDocument/2006/relationships/hyperlink" Target="https://www.miragenews.com/240m-boost-for-coheres-ai-compute-expansion-1373194/" TargetMode="External"/><Relationship Id="rId14" Type="http://schemas.openxmlformats.org/officeDocument/2006/relationships/hyperlink" Target="https://news.google.com/rss/articles/CBMiyAFBVV95cUxQa3VFc0N1S1hJR1lYd3FJUEpnMF9uWmxDdlJLN1ZndXRXeXBXZ01QUS1tbWo5eUdoZkM3Z3hQZHBualBkWWxSdEktSnF2SGQ1UW1xNjBzTkpoUnNNdVhCUHhDOXk3RVZxa2pzWXRWRWo2RW1tYkNTLXBaM3AtVlE2M3pFbndFTXZOc0NXcF92ZUhzS0JHRF9KZ2cyMlRKX1NDVTVLOVhMeGtkaHhpc3dqSExHMVM4Ty1pdjBmWklpdG8tbzl2cWlO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