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startups shift focus towards vertical software-as-a-service for sustainable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landscape of artificial intelligence (AI) continues to evolve, businesses are witnessing a shift in focus from mere hype to tangible applications that yield real-world benefits. The concept of vertical software-as-a-service (VSaaS) is emerging as a pivotal area for AI startups, indicating a promising path towards product-market fit, measurable return on investment (ROI), and sustainable growth.</w:t>
      </w:r>
      <w:r/>
    </w:p>
    <w:p>
      <w:r/>
      <w:r>
        <w:t>In a recent analysis in The European Business Review, Ivan Nikkhoo discusses the ongoing challenges faced by AI startups in the shifting venture capital market, which appears set to persist into 2025. The initial excitement surrounding AI, particularly following the surge in large language models (LLMs), has subsided, leaving many fledgling companies to navigate a more austere financial landscape. Many of these businesses, previously buoyed by accessible funding, are now confronting significant hurdles as they seek to remain viable in the competitive market.</w:t>
      </w:r>
      <w:r/>
    </w:p>
    <w:p>
      <w:r/>
      <w:r>
        <w:t>A noteworthy aspect of this trend is the resilience of SaaS businesses, known for maintaining a lower failure rate throughout their growth stages. Data suggests that SaaS investments yield superior returns from the Series A stage onwards, underscoring their appeal to venture capitalists once they demonstrate effective product-market fit and sustainable revenue streams.</w:t>
      </w:r>
      <w:r/>
    </w:p>
    <w:p>
      <w:r/>
      <w:r>
        <w:t>Nikkhoo elaborates on the evolution of VSaaS in three key phases: the advent of cloud technology, the integration of financial services via fintech, and currently, the transformative power of AI. This latest phase is particularly significant, as AI begins to revolutionise the capabilities of various sectors. Notably, it is enabling businesses to automate or even replace many repetitive tasks traditionally performed by personnel in areas such as marketing, sales, customer service, and finance. The ability to process and analyse vast amounts of data from different sources presents immense opportunities for businesses to improve efficiency and productivity.</w:t>
      </w:r>
      <w:r/>
    </w:p>
    <w:p>
      <w:r/>
      <w:r>
        <w:t>One illustrative example is Operative Intelligence, which has tailored its AI-driven solution specifically for the contact centre sector. CEO Peter Iansek highlights the challenges faced by large organisations in extracting actionable insights from the overwhelming data generated by customer interactions. “Despite pumping huge sums of money into contact centres over the past decade, customer interactions have continued to increase, and customer experience levels have fallen lower and lower, largely because organisations don’t really know why customers are reaching out in the first place. There’s too much data and not enough actionable insight. Fortunately, parsing through huge data volumes, automating analysis and surfacing insights is something that AI is inherently well-suited to,” Iansek explained.</w:t>
      </w:r>
      <w:r/>
    </w:p>
    <w:p>
      <w:r/>
      <w:r>
        <w:t>The significance of industry-specific expertise in the development of VSaaS is underscored by Iansek's remarks on the importance of understanding the nuances of the sector. Operative Intelligence attributes its success to the team’s prior experience in the contact centre domain. “What matters in vertical SaaS is the specificity of the problem you’re solving. As former contact centre operators, we’ve experienced our customers’ issues firsthand. Our entire methodology was born from real-world experience,” Iansek stated. This tailored approach allows for a level of credibility and trust that generic AI models simply cannot replicate.</w:t>
      </w:r>
      <w:r/>
    </w:p>
    <w:p>
      <w:r/>
      <w:r>
        <w:t xml:space="preserve">In light of current trends, the future landscape for AI entrepreneurs may hinge on their ability to address specific challenges within targeted industries. Many corporate budget holders now seek out customised AI solutions that can deliver discernible value, rather than generic models devoid of situational context. </w:t>
      </w:r>
      <w:r/>
    </w:p>
    <w:p>
      <w:r/>
      <w:r>
        <w:t>The focus moving forward will not solely revolve around developing groundbreaking technologies, but rather on applying these advancements to solve pressing, tangible problems effectively. As this transformation unfolds, it is likely that the highest valuations within the tech industry will increasingly gravitate towards AI startups that succeed in the realm of vertical SaaS—companies that recognise the need for innovation while grounded in real-world application.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https://inc42.com/resources/how-ai-powered-vertical-saas-is-taking-over-traditional-enterprise-saas/</w:t>
        </w:r>
      </w:hyperlink>
      <w:r>
        <w:t xml:space="preserve"> - Corroborates the emergence of AI-powered vertical SaaS, its industry-specific solutions, and the integration with existing systems to deliver real business outcomes.</w:t>
      </w:r>
      <w:r/>
    </w:p>
    <w:p>
      <w:pPr>
        <w:pStyle w:val="ListNumber"/>
        <w:spacing w:line="240" w:lineRule="auto"/>
        <w:ind w:left="720"/>
      </w:pPr>
      <w:r/>
      <w:hyperlink r:id="rId11">
        <w:r>
          <w:rPr>
            <w:color w:val="0000EE"/>
            <w:u w:val="single"/>
          </w:rPr>
          <w:t>https://www.7startup.vc/post/the-rise-of-ai-powered-vertical-saas</w:t>
        </w:r>
      </w:hyperlink>
      <w:r>
        <w:t xml:space="preserve"> - Supports the benefits of AI-powered vertical SaaS, including enhanced focus on business outcomes, automation, and the importance of industry-specific solutions.</w:t>
      </w:r>
      <w:r/>
    </w:p>
    <w:p>
      <w:pPr>
        <w:pStyle w:val="ListNumber"/>
        <w:spacing w:line="240" w:lineRule="auto"/>
        <w:ind w:left="720"/>
      </w:pPr>
      <w:r/>
      <w:hyperlink r:id="rId10">
        <w:r>
          <w:rPr>
            <w:color w:val="0000EE"/>
            <w:u w:val="single"/>
          </w:rPr>
          <w:t>https://inc42.com/resources/how-ai-powered-vertical-saas-is-taking-over-traditional-enterprise-saas/</w:t>
        </w:r>
      </w:hyperlink>
      <w:r>
        <w:t xml:space="preserve"> - Highlights the ability of AI-powered vertical SaaS to automate repetitive tasks, optimize workflows, and provide real-time insights specific to each industry.</w:t>
      </w:r>
      <w:r/>
    </w:p>
    <w:p>
      <w:pPr>
        <w:pStyle w:val="ListNumber"/>
        <w:spacing w:line="240" w:lineRule="auto"/>
        <w:ind w:left="720"/>
      </w:pPr>
      <w:r/>
      <w:hyperlink r:id="rId12">
        <w:r>
          <w:rPr>
            <w:color w:val="0000EE"/>
            <w:u w:val="single"/>
          </w:rPr>
          <w:t>https://www.wellington.com/en/insights/2025-venture-capital-outlook</w:t>
        </w:r>
      </w:hyperlink>
      <w:r>
        <w:t xml:space="preserve"> - Discusses the challenges faced by AI startups in the shifting venture capital market and the importance of identifying durable companies with scalable competitive advantages.</w:t>
      </w:r>
      <w:r/>
    </w:p>
    <w:p>
      <w:pPr>
        <w:pStyle w:val="ListNumber"/>
        <w:spacing w:line="240" w:lineRule="auto"/>
        <w:ind w:left="720"/>
      </w:pPr>
      <w:r/>
      <w:hyperlink r:id="rId13">
        <w:r>
          <w:rPr>
            <w:color w:val="0000EE"/>
            <w:u w:val="single"/>
          </w:rPr>
          <w:t>https://hackernoon.com/what-investors-want-from-ai-startups-in-2025</w:t>
        </w:r>
      </w:hyperlink>
      <w:r>
        <w:t xml:space="preserve"> - Details the shift in investor expectations for AI startups, including the need for clear paths to self-sufficiency, complementary skills, and succession plans.</w:t>
      </w:r>
      <w:r/>
    </w:p>
    <w:p>
      <w:pPr>
        <w:pStyle w:val="ListNumber"/>
        <w:spacing w:line="240" w:lineRule="auto"/>
        <w:ind w:left="720"/>
      </w:pPr>
      <w:r/>
      <w:hyperlink r:id="rId11">
        <w:r>
          <w:rPr>
            <w:color w:val="0000EE"/>
            <w:u w:val="single"/>
          </w:rPr>
          <w:t>https://www.7startup.vc/post/the-rise-of-ai-powered-vertical-saas</w:t>
        </w:r>
      </w:hyperlink>
      <w:r>
        <w:t xml:space="preserve"> - Emphasizes the transformation of enterprise technology through AI-powered vertical SaaS, focusing on outcome-driven approaches and industry-specific expertise.</w:t>
      </w:r>
      <w:r/>
    </w:p>
    <w:p>
      <w:pPr>
        <w:pStyle w:val="ListNumber"/>
        <w:spacing w:line="240" w:lineRule="auto"/>
        <w:ind w:left="720"/>
      </w:pPr>
      <w:r/>
      <w:hyperlink r:id="rId10">
        <w:r>
          <w:rPr>
            <w:color w:val="0000EE"/>
            <w:u w:val="single"/>
          </w:rPr>
          <w:t>https://inc42.com/resources/how-ai-powered-vertical-saas-is-taking-over-traditional-enterprise-saas/</w:t>
        </w:r>
      </w:hyperlink>
      <w:r>
        <w:t xml:space="preserve"> - Explains how AI-powered vertical SaaS integrates with existing systems, orchestrates data, and unlocks business value without requiring enterprises to start from scratch.</w:t>
      </w:r>
      <w:r/>
    </w:p>
    <w:p>
      <w:pPr>
        <w:pStyle w:val="ListNumber"/>
        <w:spacing w:line="240" w:lineRule="auto"/>
        <w:ind w:left="720"/>
      </w:pPr>
      <w:r/>
      <w:hyperlink r:id="rId13">
        <w:r>
          <w:rPr>
            <w:color w:val="0000EE"/>
            <w:u w:val="single"/>
          </w:rPr>
          <w:t>https://hackernoon.com/what-investors-want-from-ai-startups-in-2025</w:t>
        </w:r>
      </w:hyperlink>
      <w:r>
        <w:t xml:space="preserve"> - Highlights the importance of community-driven models, grassroots support, and the need for AI startups to demonstrate tangible value rather than just features.</w:t>
      </w:r>
      <w:r/>
    </w:p>
    <w:p>
      <w:pPr>
        <w:pStyle w:val="ListNumber"/>
        <w:spacing w:line="240" w:lineRule="auto"/>
        <w:ind w:left="720"/>
      </w:pPr>
      <w:r/>
      <w:hyperlink r:id="rId12">
        <w:r>
          <w:rPr>
            <w:color w:val="0000EE"/>
            <w:u w:val="single"/>
          </w:rPr>
          <w:t>https://www.wellington.com/en/insights/2025-venture-capital-outlook</w:t>
        </w:r>
      </w:hyperlink>
      <w:r>
        <w:t xml:space="preserve"> - Mentions the maturing markets and the need for diverse expertise in scaling AI startups, which aligns with the focus on industry-specific solutions.</w:t>
      </w:r>
      <w:r/>
    </w:p>
    <w:p>
      <w:pPr>
        <w:pStyle w:val="ListNumber"/>
        <w:spacing w:line="240" w:lineRule="auto"/>
        <w:ind w:left="720"/>
      </w:pPr>
      <w:r/>
      <w:hyperlink r:id="rId11">
        <w:r>
          <w:rPr>
            <w:color w:val="0000EE"/>
            <w:u w:val="single"/>
          </w:rPr>
          <w:t>https://www.7startup.vc/post/the-rise-of-ai-powered-vertical-saas</w:t>
        </w:r>
      </w:hyperlink>
      <w:r>
        <w:t xml:space="preserve"> - Supports the idea that the future of enterprise software lies in AI-powered vertical SaaS, which streamlines operations, optimizes decision-making, and achieves tangible results.</w:t>
      </w:r>
      <w:r/>
    </w:p>
    <w:p>
      <w:pPr>
        <w:pStyle w:val="ListNumber"/>
        <w:spacing w:line="240" w:lineRule="auto"/>
        <w:ind w:left="720"/>
      </w:pPr>
      <w:r/>
      <w:hyperlink r:id="rId10">
        <w:r>
          <w:rPr>
            <w:color w:val="0000EE"/>
            <w:u w:val="single"/>
          </w:rPr>
          <w:t>https://inc42.com/resources/how-ai-powered-vertical-saas-is-taking-over-traditional-enterprise-saas/</w:t>
        </w:r>
      </w:hyperlink>
      <w:r>
        <w:t xml:space="preserve"> - Illustrates the example of ecommerce, where AI-powered vertical SaaS solutions analyze customer behavior, predict trends, and personalize shopping experiences, underscoring the sector-specific benefits.</w:t>
      </w:r>
      <w:r/>
    </w:p>
    <w:p>
      <w:pPr>
        <w:pStyle w:val="ListNumber"/>
        <w:spacing w:line="240" w:lineRule="auto"/>
        <w:ind w:left="720"/>
      </w:pPr>
      <w:r/>
      <w:hyperlink r:id="rId14">
        <w:r>
          <w:rPr>
            <w:color w:val="0000EE"/>
            <w:u w:val="single"/>
          </w:rPr>
          <w:t>https://www.europeanbusinessreview.com/why-vertical-saas-is-the-launchpad-for-emerging-ai-companies/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c42.com/resources/how-ai-powered-vertical-saas-is-taking-over-traditional-enterprise-saas/" TargetMode="External"/><Relationship Id="rId11" Type="http://schemas.openxmlformats.org/officeDocument/2006/relationships/hyperlink" Target="https://www.7startup.vc/post/the-rise-of-ai-powered-vertical-saas" TargetMode="External"/><Relationship Id="rId12" Type="http://schemas.openxmlformats.org/officeDocument/2006/relationships/hyperlink" Target="https://www.wellington.com/en/insights/2025-venture-capital-outlook" TargetMode="External"/><Relationship Id="rId13" Type="http://schemas.openxmlformats.org/officeDocument/2006/relationships/hyperlink" Target="https://hackernoon.com/what-investors-want-from-ai-startups-in-2025" TargetMode="External"/><Relationship Id="rId14" Type="http://schemas.openxmlformats.org/officeDocument/2006/relationships/hyperlink" Target="https://www.europeanbusinessreview.com/why-vertical-saas-is-the-launchpad-for-emerging-ai-compan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