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Axiado raises $60 million in Series C funding to enhance cybersecurity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Axiado Corporation has announced the successful completion of an oversubscribed Series C funding round, raising $60 million with the backing of prominent investors, including Maverick Silicon, Samsung Catalyst Fund, Atreides Management, and Crosslink Capital. This funding round marks a significant increase in the company’s financial backing, bringing its total funding to approximately $108 million, following a $25 million Series B round completed three years ago.</w:t>
      </w:r>
      <w:r/>
    </w:p>
    <w:p>
      <w:r/>
      <w:r>
        <w:t>The focus of Axiado's efforts is on hardware-anchored security tailored for advanced computing and artificial intelligence (AI) data centres. Central to their strategy is a newly developed processor known as the trusted control/compute unit (TCU). This innovation provides pre-emptive threat detection and real-time threat mitigation, specifically designed to address the growing concern over digital threats that businesses face. The TCU incorporates advanced security measures, including a secure vault root-of-trust/cryptography core alongside a per-platform secure AI pre-emptive threat detection engine.</w:t>
      </w:r>
      <w:r/>
    </w:p>
    <w:p>
      <w:r/>
      <w:r>
        <w:t>In addition to cybersecurity features, the TCU strives to meet the increasing power efficiency demands of AI data centres—a crucial aspect given the current emphasis on sustainability in technology. Axiado employs a dynamic thermal management (DTM) solution within the TCU that utilises on-chip AI cores. This system predicts and adjusts cooling requirements in real time, enhancing energy efficiency for AI servers and facilitating a shift towards carbon-neutral data centres.</w:t>
      </w:r>
      <w:r/>
    </w:p>
    <w:p>
      <w:r/>
      <w:r>
        <w:t>The urgency of these developments is underscored by findings from the FBI’s Internet Crime Complaint Center (IC3). Their 2023 annual report indicated a 22% increase in the financial impact of reported cybercrime in the U.S., reaching over $12.5 billion. Meanwhile, Forrester's 2025 Predictions report for Cybersecurity, Risk, and Privacy warns that global cybercrime costs could escalate into the trillions by 2025. With a surge in ransomware attacks—exceeding 2,500 incidents reported in just the first half of 2024—the need for fortified platform cybersecurity solutions has intensified.</w:t>
      </w:r>
      <w:r/>
    </w:p>
    <w:p>
      <w:r/>
      <w:r>
        <w:t>Axiado’s TCU is designed to aid IT professionals and chief information security officers (CISOs) by providing proactive, real-time protection across accelerated computing platforms. The flagship security solution integrates critical infrastructure security and management functions into a system-on-chip (SoC) design, which allows for the detection, isolation, and defence against breaches and vulnerabilities at the hardware level.</w:t>
      </w:r>
      <w:r/>
    </w:p>
    <w:p>
      <w:r/>
      <w:r>
        <w:t>The new funding will enable Axiado to further drive innovation and reinforce strategic partnerships with key players in the technology sector, including Nvidia, AMD, Intel, and Arm. The investment is also aimed at accelerating go-to-market initiatives alongside original equipment manufacturers (OEMs) and original design manufacturers (ODMs) to implement Axiado’s solutions in data centres effectively. Recent milestones include a doubling of headcount in Taiwan and India and a 30% expansion of the team in San Jose, California, alongside the opening of a new office in India to facilitate ongoing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https://axiado.com/axiado-raises-60m-in-series-c-funding/</w:t>
        </w:r>
      </w:hyperlink>
      <w:r>
        <w:t xml:space="preserve"> - Corroborates the successful completion of Axiado's $60 million Series C funding round and the involvement of investors such as Maverick Silicon, Samsung Catalyst Fund, Atreides Management, and Crosslink Capital.</w:t>
      </w:r>
      <w:r/>
    </w:p>
    <w:p>
      <w:pPr>
        <w:pStyle w:val="ListNumber"/>
        <w:spacing w:line="240" w:lineRule="auto"/>
        <w:ind w:left="720"/>
      </w:pPr>
      <w:r/>
      <w:hyperlink r:id="rId11">
        <w:r>
          <w:rPr>
            <w:color w:val="0000EE"/>
            <w:u w:val="single"/>
          </w:rPr>
          <w:t>https://vcnewsdaily.com/axiado/venture-capital-funding/vknxjxdfls</w:t>
        </w:r>
      </w:hyperlink>
      <w:r>
        <w:t xml:space="preserve"> - Supports the details of the Series C funding round, including the amount raised and the leading investors.</w:t>
      </w:r>
      <w:r/>
    </w:p>
    <w:p>
      <w:pPr>
        <w:pStyle w:val="ListNumber"/>
        <w:spacing w:line="240" w:lineRule="auto"/>
        <w:ind w:left="720"/>
      </w:pPr>
      <w:r/>
      <w:hyperlink r:id="rId10">
        <w:r>
          <w:rPr>
            <w:color w:val="0000EE"/>
            <w:u w:val="single"/>
          </w:rPr>
          <w:t>https://axiado.com/axiado-raises-60m-in-series-c-funding/</w:t>
        </w:r>
      </w:hyperlink>
      <w:r>
        <w:t xml:space="preserve"> - Explains Axiado's focus on hardware-anchored security for advanced computing and AI data centers, and the role of the Trusted Control/Compute Unit (TCU).</w:t>
      </w:r>
      <w:r/>
    </w:p>
    <w:p>
      <w:pPr>
        <w:pStyle w:val="ListNumber"/>
        <w:spacing w:line="240" w:lineRule="auto"/>
        <w:ind w:left="720"/>
      </w:pPr>
      <w:r/>
      <w:hyperlink r:id="rId12">
        <w:r>
          <w:rPr>
            <w:color w:val="0000EE"/>
            <w:u w:val="single"/>
          </w:rPr>
          <w:t>https://axiado.com/axiado-unveils-ai-driven-platform-security-and-energy-efficiency-solutions-at-2024-ocp-global-summit/</w:t>
        </w:r>
      </w:hyperlink>
      <w:r>
        <w:t xml:space="preserve"> - Details the TCU's features, including pre-emptive threat detection, secure vault root-of-trust/cryptography core, and per-platform secure AI pre-emptive threat detection engine.</w:t>
      </w:r>
      <w:r/>
    </w:p>
    <w:p>
      <w:pPr>
        <w:pStyle w:val="ListNumber"/>
        <w:spacing w:line="240" w:lineRule="auto"/>
        <w:ind w:left="720"/>
      </w:pPr>
      <w:r/>
      <w:hyperlink r:id="rId12">
        <w:r>
          <w:rPr>
            <w:color w:val="0000EE"/>
            <w:u w:val="single"/>
          </w:rPr>
          <w:t>https://axiado.com/axiado-unveils-ai-driven-platform-security-and-energy-efficiency-solutions-at-2024-ocp-global-summit/</w:t>
        </w:r>
      </w:hyperlink>
      <w:r>
        <w:t xml:space="preserve"> - Describes the dynamic thermal management (DTM) solution within the TCU and its role in enhancing energy efficiency for AI servers.</w:t>
      </w:r>
      <w:r/>
    </w:p>
    <w:p>
      <w:pPr>
        <w:pStyle w:val="ListNumber"/>
        <w:spacing w:line="240" w:lineRule="auto"/>
        <w:ind w:left="720"/>
      </w:pPr>
      <w:r/>
      <w:hyperlink r:id="rId10">
        <w:r>
          <w:rPr>
            <w:color w:val="0000EE"/>
            <w:u w:val="single"/>
          </w:rPr>
          <w:t>https://axiado.com/axiado-raises-60m-in-series-c-funding/</w:t>
        </w:r>
      </w:hyperlink>
      <w:r>
        <w:t xml:space="preserve"> - Highlights the integration of critical infrastructure security and management functions into a system-on-chip (SoC) design in the TCU.</w:t>
      </w:r>
      <w:r/>
    </w:p>
    <w:p>
      <w:pPr>
        <w:pStyle w:val="ListNumber"/>
        <w:spacing w:line="240" w:lineRule="auto"/>
        <w:ind w:left="720"/>
      </w:pPr>
      <w:r/>
      <w:hyperlink r:id="rId13">
        <w:r>
          <w:rPr>
            <w:color w:val="0000EE"/>
            <w:u w:val="single"/>
          </w:rPr>
          <w:t>https://axiado.com/axiado-and-ami-partner-to-deliver-advanced-platform-management-stack-for-nvidia-mgx-servers/</w:t>
        </w:r>
      </w:hyperlink>
      <w:r>
        <w:t xml:space="preserve"> - Mentions the collaboration and integration with other technology companies, such as AMI and NVIDIA, to enhance platform security and manageability.</w:t>
      </w:r>
      <w:r/>
    </w:p>
    <w:p>
      <w:pPr>
        <w:pStyle w:val="ListNumber"/>
        <w:spacing w:line="240" w:lineRule="auto"/>
        <w:ind w:left="720"/>
      </w:pPr>
      <w:r/>
      <w:hyperlink r:id="rId10">
        <w:r>
          <w:rPr>
            <w:color w:val="0000EE"/>
            <w:u w:val="single"/>
          </w:rPr>
          <w:t>https://axiado.com/axiado-raises-60m-in-series-c-funding/</w:t>
        </w:r>
      </w:hyperlink>
      <w:r>
        <w:t xml:space="preserve"> - Discusses the use of new funding to drive innovation and reinforce strategic partnerships with key technology sector players like Nvidia, AMD, Intel, and Arm.</w:t>
      </w:r>
      <w:r/>
    </w:p>
    <w:p>
      <w:pPr>
        <w:pStyle w:val="ListNumber"/>
        <w:spacing w:line="240" w:lineRule="auto"/>
        <w:ind w:left="720"/>
      </w:pPr>
      <w:r/>
      <w:hyperlink r:id="rId10">
        <w:r>
          <w:rPr>
            <w:color w:val="0000EE"/>
            <w:u w:val="single"/>
          </w:rPr>
          <w:t>https://axiado.com/axiado-raises-60m-in-series-c-funding/</w:t>
        </w:r>
      </w:hyperlink>
      <w:r>
        <w:t xml:space="preserve"> - Details recent milestones, including the expansion of headcount in Taiwan, India, and San Jose, and the opening of a new office in India.</w:t>
      </w:r>
      <w:r/>
    </w:p>
    <w:p>
      <w:pPr>
        <w:pStyle w:val="ListNumber"/>
        <w:spacing w:line="240" w:lineRule="auto"/>
        <w:ind w:left="720"/>
      </w:pPr>
      <w:r/>
      <w:hyperlink r:id="rId12">
        <w:r>
          <w:rPr>
            <w:color w:val="0000EE"/>
            <w:u w:val="single"/>
          </w:rPr>
          <w:t>https://axiado.com/axiado-unveils-ai-driven-platform-security-and-energy-efficiency-solutions-at-2024-ocp-global-summit/</w:t>
        </w:r>
      </w:hyperlink>
      <w:r>
        <w:t xml:space="preserve"> - Emphasizes the importance of Axiado’s solutions in addressing the growing concerns over digital threats and the need for fortified platform cybersecurity.</w:t>
      </w:r>
      <w:r/>
    </w:p>
    <w:p>
      <w:pPr>
        <w:pStyle w:val="ListNumber"/>
        <w:spacing w:line="240" w:lineRule="auto"/>
        <w:ind w:left="720"/>
      </w:pPr>
      <w:r/>
      <w:hyperlink r:id="rId10">
        <w:r>
          <w:rPr>
            <w:color w:val="0000EE"/>
            <w:u w:val="single"/>
          </w:rPr>
          <w:t>https://axiado.com/axiado-raises-60m-in-series-c-funding/</w:t>
        </w:r>
      </w:hyperlink>
      <w:r>
        <w:t xml:space="preserve"> - Quotes industry experts, such as Andrew Homan and Marco Chisari, on the significance of Axiado’s hardware-anchored cybersecurity solutions.</w:t>
      </w:r>
      <w:r/>
    </w:p>
    <w:p>
      <w:pPr>
        <w:pStyle w:val="ListNumber"/>
        <w:spacing w:line="240" w:lineRule="auto"/>
        <w:ind w:left="720"/>
      </w:pPr>
      <w:r/>
      <w:hyperlink r:id="rId14">
        <w:r>
          <w:rPr>
            <w:color w:val="0000EE"/>
            <w:u w:val="single"/>
          </w:rPr>
          <w:t>https://www.eetimes.com/axiado-raises-60m-to-grow-threat-detection-solution-for-data-centers/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xiado.com/axiado-raises-60m-in-series-c-funding/" TargetMode="External"/><Relationship Id="rId11" Type="http://schemas.openxmlformats.org/officeDocument/2006/relationships/hyperlink" Target="https://vcnewsdaily.com/axiado/venture-capital-funding/vknxjxdfls" TargetMode="External"/><Relationship Id="rId12" Type="http://schemas.openxmlformats.org/officeDocument/2006/relationships/hyperlink" Target="https://axiado.com/axiado-unveils-ai-driven-platform-security-and-energy-efficiency-solutions-at-2024-ocp-global-summit/" TargetMode="External"/><Relationship Id="rId13" Type="http://schemas.openxmlformats.org/officeDocument/2006/relationships/hyperlink" Target="https://axiado.com/axiado-and-ami-partner-to-deliver-advanced-platform-management-stack-for-nvidia-mgx-servers/" TargetMode="External"/><Relationship Id="rId14" Type="http://schemas.openxmlformats.org/officeDocument/2006/relationships/hyperlink" Target="https://www.eetimes.com/axiado-raises-60m-to-grow-threat-detection-solution-for-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