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Lightchain AI and Shiba Inu: Diverging paths in the cryptocurrency landscape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rapidly evolving cryptocurrency landscape, innovation remains a hallmark of the sector, with some projects emerging as significant disruptors. A prime example is Lightchain AI, which is gaining attention through its unique merger of blockchain technology and artificial intelligence. The integration of Proof of Intelligence (PoI) and the Artificial Intelligence Virtual Machine (AIVM) positions Lightchain AI as a front-runner in the upcoming changes in the crypto space. Simultaneously, Shiba Inu (SHIB), often referred to as the "Dogecoin Killer," continues to capture the imaginations of retail investors with its ongoing evolution beyond mere memecoin status.</w:t>
      </w:r>
      <w:r/>
    </w:p>
    <w:p>
      <w:r/>
      <w:r>
        <w:t>Lightchain AI aims to redefine how blockchain interacts with AI, providing a platform that promotes meaningful AI tasks while ensuring security through its PoI Consensus. This technological framework not only supports advanced AI operations through the AIVM but also encourages community governance, allowing developers and contributors to have a say in shaping the protocol. Moreover, Lightchain AI introduces a Memecoin Launchpad that blends AI enhancements with the lucrative meme-token economy.</w:t>
      </w:r>
      <w:r/>
    </w:p>
    <w:p>
      <w:r/>
      <w:r>
        <w:t xml:space="preserve">Currently, Lightchain AI is available at a presale price of $0.003, presenting what some see as both an accessible entry point for investors and a noteworthy technological advancement. </w:t>
      </w:r>
      <w:r/>
    </w:p>
    <w:p>
      <w:r/>
      <w:r>
        <w:t>On the other hand, Shiba Inu has established a substantial following built around its vibrant community, buoyed by initiatives such as Shibarium, its Layer 2 blockchain aimed at enhancing utility and adoption in the decentralised finance (DeFi) space. Despite its origins as a meme currency, Shiba Inu’s market behavior reflects its shifting perception, with a current price of $0.00003223.</w:t>
      </w:r>
      <w:r/>
    </w:p>
    <w:p>
      <w:r/>
      <w:r>
        <w:t>As investors scrutinise these two currencies, weekly predictions for their performance in 2025 reveal notable trends. According to TechBullion, by the first week of 2025, Lightchain AI is anticipated to rise to $0.004, fuelled by heightened presale interest and an increase in decentralized AI applications. In contrast, Shiba Inu is expected to stabilise at around $0.00003230, primarily due to renewed enthusiasm for Shibarium’s use cases.</w:t>
      </w:r>
      <w:r/>
    </w:p>
    <w:p>
      <w:r/>
      <w:r>
        <w:t>As January unfolds, Lightchain AI’s price is projected to hit $0.0045, with momentum stemming from its Testnet rollout. Meanwhile, Shiba Inu may experience a slight dip to $0.00003190, showcasing the ongoing volatility that characterizes memecoins. By the end of the month, forecasts predict Lightchain AI will cross the $0.005 threshold, while Shiba Inu could see a slight rebound to $0.00003310 supported by broader ecosystem initiatives.</w:t>
      </w:r>
      <w:r/>
    </w:p>
    <w:p>
      <w:r/>
      <w:r>
        <w:t>The transformative potential of Lightchain AI lies in its ability to create scalable, trustless systems for AI training and computation, appealing to both developers and enterprises within the blockchain domain. As noted in the analysis, Shiba Inu, despite its speculative roots, is making strides towards adding depth to its DeFi profile through ongoing development efforts.</w:t>
      </w:r>
      <w:r/>
    </w:p>
    <w:p>
      <w:r/>
      <w:r>
        <w:t xml:space="preserve">Looking forward to December 2025, both cryptocurrencies are expected to show steady growth. Lightchain AI is anticipated to reach a price of $0.008, while Shiba Inu projects indicate a modest increase, potentially reaching $0.000034. </w:t>
      </w:r>
      <w:r/>
    </w:p>
    <w:p>
      <w:r/>
      <w:r>
        <w:t>This innovative integration of technology, alongside strong community involvement, shapes the future trajectory of crypto investments. Lightchain AI’s advancements with PoI and AIVM contrast with Shiba Inu's community-driven approach, highlighting diverse paths within the crypto landscape. Investors may need to weigh their options carefully, considering the inherent risks and rewards each presents as we head into 2025.</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https://thenewscrypto.com/solana-sol-vs-lightchain-ai-which-blockchain-is-the-top-contender-for-2025/</w:t>
        </w:r>
      </w:hyperlink>
      <w:r>
        <w:t xml:space="preserve"> - Corroborates the integration of Proof of Intelligence (PoI) and the Artificial Intelligence Virtual Machine (AIVM) in Lightchain AI, and its focus on real-world AI applications, scalability, and energy efficiency.</w:t>
      </w:r>
      <w:r/>
    </w:p>
    <w:p>
      <w:pPr>
        <w:pStyle w:val="ListNumber"/>
        <w:spacing w:line="240" w:lineRule="auto"/>
        <w:ind w:left="720"/>
      </w:pPr>
      <w:r/>
      <w:hyperlink r:id="rId11">
        <w:r>
          <w:rPr>
            <w:color w:val="0000EE"/>
            <w:u w:val="single"/>
          </w:rPr>
          <w:t>https://www.the-blockchain.com/2024/12/08/pepe-coin-vs-lightchain-ai-which-will-take-the-crypto-world-by-storm/</w:t>
        </w:r>
      </w:hyperlink>
      <w:r>
        <w:t xml:space="preserve"> - Supports the revolutionary consensus mechanism of Proof of Intelligence (PoI) and the role of the Artificial Intelligence Virtual Machine (AIVM) in Lightchain AI.</w:t>
      </w:r>
      <w:r/>
    </w:p>
    <w:p>
      <w:pPr>
        <w:pStyle w:val="ListNumber"/>
        <w:spacing w:line="240" w:lineRule="auto"/>
        <w:ind w:left="720"/>
      </w:pPr>
      <w:r/>
      <w:hyperlink r:id="rId12">
        <w:r>
          <w:rPr>
            <w:color w:val="0000EE"/>
            <w:u w:val="single"/>
          </w:rPr>
          <w:t>https://bitcoinist.com/how-this-groundbreaking-crypto-could-transform-a-100-investment-into-10000/</w:t>
        </w:r>
      </w:hyperlink>
      <w:r>
        <w:t xml:space="preserve"> - Details the features of Lightchain AI, including PoI and AIVM, and how they transform decentralized applications and governance.</w:t>
      </w:r>
      <w:r/>
    </w:p>
    <w:p>
      <w:pPr>
        <w:pStyle w:val="ListNumber"/>
        <w:spacing w:line="240" w:lineRule="auto"/>
        <w:ind w:left="720"/>
      </w:pPr>
      <w:r/>
      <w:hyperlink r:id="rId10">
        <w:r>
          <w:rPr>
            <w:color w:val="0000EE"/>
            <w:u w:val="single"/>
          </w:rPr>
          <w:t>https://thenewscrypto.com/solana-sol-vs-lightchain-ai-which-blockchain-is-the-top-contender-for-2025/</w:t>
        </w:r>
      </w:hyperlink>
      <w:r>
        <w:t xml:space="preserve"> - Explains the scalability and speed of Lightchain AI through advanced techniques like sharding and Layer 2 solutions.</w:t>
      </w:r>
      <w:r/>
    </w:p>
    <w:p>
      <w:pPr>
        <w:pStyle w:val="ListNumber"/>
        <w:spacing w:line="240" w:lineRule="auto"/>
        <w:ind w:left="720"/>
      </w:pPr>
      <w:r/>
      <w:hyperlink r:id="rId11">
        <w:r>
          <w:rPr>
            <w:color w:val="0000EE"/>
            <w:u w:val="single"/>
          </w:rPr>
          <w:t>https://www.the-blockchain.com/2024/12/08/pepe-coin-vs-lightchain-ai-which-will-take-the-crypto-world-by-storm/</w:t>
        </w:r>
      </w:hyperlink>
      <w:r>
        <w:t xml:space="preserve"> - Discusses the community-driven governance of Lightchain AI, giving token holders a say in network updates and policies.</w:t>
      </w:r>
      <w:r/>
    </w:p>
    <w:p>
      <w:pPr>
        <w:pStyle w:val="ListNumber"/>
        <w:spacing w:line="240" w:lineRule="auto"/>
        <w:ind w:left="720"/>
      </w:pPr>
      <w:r/>
      <w:hyperlink r:id="rId12">
        <w:r>
          <w:rPr>
            <w:color w:val="0000EE"/>
            <w:u w:val="single"/>
          </w:rPr>
          <w:t>https://bitcoinist.com/how-this-groundbreaking-crypto-could-transform-a-100-investment-into-10000/</w:t>
        </w:r>
      </w:hyperlink>
      <w:r>
        <w:t xml:space="preserve"> - Mentions the presale price of Lightchain AI at $0.003 and its potential for growth and technological advancement.</w:t>
      </w:r>
      <w:r/>
    </w:p>
    <w:p>
      <w:pPr>
        <w:pStyle w:val="ListNumber"/>
        <w:spacing w:line="240" w:lineRule="auto"/>
        <w:ind w:left="720"/>
      </w:pPr>
      <w:r/>
      <w:hyperlink r:id="rId10">
        <w:r>
          <w:rPr>
            <w:color w:val="0000EE"/>
            <w:u w:val="single"/>
          </w:rPr>
          <w:t>https://thenewscrypto.com/solana-sol-vs-lightchain-ai-which-blockchain-is-the-top-contender-for-2025/</w:t>
        </w:r>
      </w:hyperlink>
      <w:r>
        <w:t xml:space="preserve"> - Highlights the transformative potential of Lightchain AI in creating scalable, trustless systems for AI training and computation.</w:t>
      </w:r>
      <w:r/>
    </w:p>
    <w:p>
      <w:pPr>
        <w:pStyle w:val="ListNumber"/>
        <w:spacing w:line="240" w:lineRule="auto"/>
        <w:ind w:left="720"/>
      </w:pPr>
      <w:r/>
      <w:hyperlink r:id="rId11">
        <w:r>
          <w:rPr>
            <w:color w:val="0000EE"/>
            <w:u w:val="single"/>
          </w:rPr>
          <w:t>https://www.the-blockchain.com/2024/12/08/pepe-coin-vs-lightchain-ai-which-will-take-the-crypto-world-by-storm/</w:t>
        </w:r>
      </w:hyperlink>
      <w:r>
        <w:t xml:space="preserve"> - Describes the energy efficiency and meaningful contributions of nodes in Lightchain AI through the PoI consensus mechanism.</w:t>
      </w:r>
      <w:r/>
    </w:p>
    <w:p>
      <w:pPr>
        <w:pStyle w:val="ListNumber"/>
        <w:spacing w:line="240" w:lineRule="auto"/>
        <w:ind w:left="720"/>
      </w:pPr>
      <w:r/>
      <w:hyperlink r:id="rId12">
        <w:r>
          <w:rPr>
            <w:color w:val="0000EE"/>
            <w:u w:val="single"/>
          </w:rPr>
          <w:t>https://bitcoinist.com/how-this-groundbreaking-crypto-could-transform-a-100-investment-into-10000/</w:t>
        </w:r>
      </w:hyperlink>
      <w:r>
        <w:t xml:space="preserve"> - Explains the interoperability of AIVM with popular AI frameworks like TensorFlow and PyTorch.</w:t>
      </w:r>
      <w:r/>
    </w:p>
    <w:p>
      <w:pPr>
        <w:pStyle w:val="ListNumber"/>
        <w:spacing w:line="240" w:lineRule="auto"/>
        <w:ind w:left="720"/>
      </w:pPr>
      <w:r/>
      <w:hyperlink r:id="rId10">
        <w:r>
          <w:rPr>
            <w:color w:val="0000EE"/>
            <w:u w:val="single"/>
          </w:rPr>
          <w:t>https://thenewscrypto.com/solana-sol-vs-lightchain-ai-which-blockchain-is-the-top-contender-for-2025/</w:t>
        </w:r>
      </w:hyperlink>
      <w:r>
        <w:t xml:space="preserve"> - Corroborates the community involvement and governance in Lightchain AI, contrasting with Shiba Inu's community-driven approach.</w:t>
      </w:r>
      <w:r/>
    </w:p>
    <w:p>
      <w:pPr>
        <w:pStyle w:val="ListNumber"/>
        <w:spacing w:line="240" w:lineRule="auto"/>
        <w:ind w:left="720"/>
      </w:pPr>
      <w:r/>
      <w:hyperlink r:id="rId11">
        <w:r>
          <w:rPr>
            <w:color w:val="0000EE"/>
            <w:u w:val="single"/>
          </w:rPr>
          <w:t>https://www.the-blockchain.com/2024/12/08/pepe-coin-vs-lightchain-ai-which-will-take-the-crypto-world-by-storm/</w:t>
        </w:r>
      </w:hyperlink>
      <w:r>
        <w:t xml:space="preserve"> - Supports the future growth predictions for Lightchain AI and its potential to reach a price of $0.008 by December 2025.</w:t>
      </w:r>
      <w:r/>
    </w:p>
    <w:p>
      <w:pPr>
        <w:pStyle w:val="ListNumber"/>
        <w:spacing w:line="240" w:lineRule="auto"/>
        <w:ind w:left="720"/>
      </w:pPr>
      <w:r/>
      <w:hyperlink r:id="rId13">
        <w:r>
          <w:rPr>
            <w:color w:val="0000EE"/>
            <w:u w:val="single"/>
          </w:rPr>
          <w:t>https://techbullion.com/lightchain-ai-vs-shiba-inu-price-predictions-and-crypto-trends-you-need-to-know-for-2025/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newscrypto.com/solana-sol-vs-lightchain-ai-which-blockchain-is-the-top-contender-for-2025/" TargetMode="External"/><Relationship Id="rId11" Type="http://schemas.openxmlformats.org/officeDocument/2006/relationships/hyperlink" Target="https://www.the-blockchain.com/2024/12/08/pepe-coin-vs-lightchain-ai-which-will-take-the-crypto-world-by-storm/" TargetMode="External"/><Relationship Id="rId12" Type="http://schemas.openxmlformats.org/officeDocument/2006/relationships/hyperlink" Target="https://bitcoinist.com/how-this-groundbreaking-crypto-could-transform-a-100-investment-into-10000/" TargetMode="External"/><Relationship Id="rId13" Type="http://schemas.openxmlformats.org/officeDocument/2006/relationships/hyperlink" Target="https://techbullion.com/lightchain-ai-vs-shiba-inu-price-predictions-and-crypto-trends-you-need-to-know-for-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