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digital transformation through innovative software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corporations are increasingly looking towards innovative software solutions as a vital component of their digital transformation strategies. According to insights from South Florida Caribbean News, finding the right technology is crucial for enhancing operational efficiency and maintaining competitiveness in today’s fast-paced market.</w:t>
      </w:r>
      <w:r/>
    </w:p>
    <w:p>
      <w:r/>
      <w:r>
        <w:t>A foundational step in this journey involves a comprehensive understanding of one’s business needs. Companies are encouraged to assess their current situation and identify specific areas for improvement. This includes streamlining workflows, enhancing customer experiences, and automating repetitive tasks. Emphasizing collaboration across various sectors within the organisation can yield valuable insights into potential enhancements. Additionally, establishing measurable and realistic goals can guide the process of selecting appropriate software solutions to ensure alignment with overall business objectives.</w:t>
      </w:r>
      <w:r/>
    </w:p>
    <w:p>
      <w:r/>
      <w:r>
        <w:t>Expertise is another crucial element in navigating the complexities of digital transformation. Collaborating with IT consultants and development agencies can provide access to knowledge and experience necessary for identifying suitable software development solutions tailored to a business’s specific requirements. These professionals are adept at exploring various technologies and innovative strategies, focusing on delivering intelligent solutions designed to drive growth and operational success. By leveraging expert advice, businesses can enhance their scalability and efficiency, positioning themselves well for future challenges and industry shifts.</w:t>
      </w:r>
      <w:r/>
    </w:p>
    <w:p>
      <w:r/>
      <w:r>
        <w:t>Staying abreast of emerging trends in technology is essential for businesses seeking a competitive edge. As the digital environment rapidly evolves, organisations are advised to engage in thorough market research to discover new tools and advancements, particularly those related to artificial intelligence (AI). The ability to identify and implement AI-driven solutions can significantly enhance business operations and customer engagement, providing a distinct advantage over competitors.</w:t>
      </w:r>
      <w:r/>
    </w:p>
    <w:p>
      <w:r/>
      <w:r>
        <w:t>Furthermore, businesses should consider industry-specific software solutions that precisely meet their operational needs. Tailored solutions can facilitate more effective processes than generic platforms. Companies risk falling behind if they do not actively pursue modern alternatives, especially as competitors may seize opportunities to innovate and advance.</w:t>
      </w:r>
      <w:r/>
    </w:p>
    <w:p>
      <w:r/>
      <w:r>
        <w:t>Before committing to new software, organisations are encouraged to conduct trials and prototyping. Testing features, performance, and compatibility with existing systems can help identify potential issues early in the implementation process. Engaging a small team in a pilot project can yield valuable feedback, assisting decision-makers in evaluating the software's fit for larger-scale deployment. Ensuring that new solutions integrate effectively with pre-existing technology is critical for a seamless transition.</w:t>
      </w:r>
      <w:r/>
    </w:p>
    <w:p>
      <w:r/>
      <w:r>
        <w:t>Another pivotal aspect of selecting software solutions involves data-driven decision-making. Modern software should possess the capability to collect and analyse data, providing insights that can drive strategic initiatives. However, companies must also ensure that they have robust systems in place for data security and compliance. As cyber threats become increasingly prevalent, prioritising protective measures such as encryption is paramount. Additionally, understanding and adhering to regulatory requirements specific to one’s industry is essential for safeguarding sensitive information.</w:t>
      </w:r>
      <w:r/>
    </w:p>
    <w:p>
      <w:r/>
      <w:r>
        <w:t>In conclusion, the navigation towards advanced software solutions represents a critical element in the strategy for business growth in an automated future. As companies strive to innovate and adapt to the digital landscape, focusing on tailored solutions, securing expert guidance, and ensuring compliance will be key drivers of sustained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https://safetyculture.com/app/digital-transformation-platform/</w:t>
        </w:r>
      </w:hyperlink>
      <w:r>
        <w:t xml:space="preserve"> - This link corroborates the importance of selecting the right digital transformation platforms, such as Kissflow, MuleSoft Anypoint Platform, and Appian, for enhancing operational efficiency and automating processes.</w:t>
      </w:r>
      <w:r/>
    </w:p>
    <w:p>
      <w:pPr>
        <w:pStyle w:val="ListNumber"/>
        <w:spacing w:line="240" w:lineRule="auto"/>
        <w:ind w:left="720"/>
      </w:pPr>
      <w:r/>
      <w:hyperlink r:id="rId11">
        <w:r>
          <w:rPr>
            <w:color w:val="0000EE"/>
            <w:u w:val="single"/>
          </w:rPr>
          <w:t>https://www.acceldata.io/article/what-is-a-digital-transformation-platform</w:t>
        </w:r>
      </w:hyperlink>
      <w:r>
        <w:t xml:space="preserve"> - This article supports the need for comprehensive data observability and integration capabilities in digital transformation platforms, such as Acceldata and Microsoft Power Platform.</w:t>
      </w:r>
      <w:r/>
    </w:p>
    <w:p>
      <w:pPr>
        <w:pStyle w:val="ListNumber"/>
        <w:spacing w:line="240" w:lineRule="auto"/>
        <w:ind w:left="720"/>
      </w:pPr>
      <w:r/>
      <w:hyperlink r:id="rId10">
        <w:r>
          <w:rPr>
            <w:color w:val="0000EE"/>
            <w:u w:val="single"/>
          </w:rPr>
          <w:t>https://safetyculture.com/app/digital-transformation-platform/</w:t>
        </w:r>
      </w:hyperlink>
      <w:r>
        <w:t xml:space="preserve"> - This link highlights the importance of collaboration and identifying specific areas for improvement, such as streamlining workflows and enhancing customer experiences, using platforms like Kissflow and Appian.</w:t>
      </w:r>
      <w:r/>
    </w:p>
    <w:p>
      <w:pPr>
        <w:pStyle w:val="ListNumber"/>
        <w:spacing w:line="240" w:lineRule="auto"/>
        <w:ind w:left="720"/>
      </w:pPr>
      <w:r/>
      <w:hyperlink r:id="rId11">
        <w:r>
          <w:rPr>
            <w:color w:val="0000EE"/>
            <w:u w:val="single"/>
          </w:rPr>
          <w:t>https://www.acceldata.io/article/what-is-a-digital-transformation-platform</w:t>
        </w:r>
      </w:hyperlink>
      <w:r>
        <w:t xml:space="preserve"> - This article emphasizes the role of expertise in navigating digital transformation, similar to how IT consultants and development agencies can help identify suitable software solutions.</w:t>
      </w:r>
      <w:r/>
    </w:p>
    <w:p>
      <w:pPr>
        <w:pStyle w:val="ListNumber"/>
        <w:spacing w:line="240" w:lineRule="auto"/>
        <w:ind w:left="720"/>
      </w:pPr>
      <w:r/>
      <w:hyperlink r:id="rId10">
        <w:r>
          <w:rPr>
            <w:color w:val="0000EE"/>
            <w:u w:val="single"/>
          </w:rPr>
          <w:t>https://safetyculture.com/app/digital-transformation-platform/</w:t>
        </w:r>
      </w:hyperlink>
      <w:r>
        <w:t xml:space="preserve"> - This link discusses the importance of staying abreast of emerging trends in technology, such as AI-driven solutions, using platforms like Mendix and Choreo.</w:t>
      </w:r>
      <w:r/>
    </w:p>
    <w:p>
      <w:pPr>
        <w:pStyle w:val="ListNumber"/>
        <w:spacing w:line="240" w:lineRule="auto"/>
        <w:ind w:left="720"/>
      </w:pPr>
      <w:r/>
      <w:hyperlink r:id="rId11">
        <w:r>
          <w:rPr>
            <w:color w:val="0000EE"/>
            <w:u w:val="single"/>
          </w:rPr>
          <w:t>https://www.acceldata.io/article/what-is-a-digital-transformation-platform</w:t>
        </w:r>
      </w:hyperlink>
      <w:r>
        <w:t xml:space="preserve"> - This article highlights the need for industry-specific software solutions, such as SAP Leonardo and Oracle Cloud Infrastructure, to meet specific operational needs.</w:t>
      </w:r>
      <w:r/>
    </w:p>
    <w:p>
      <w:pPr>
        <w:pStyle w:val="ListNumber"/>
        <w:spacing w:line="240" w:lineRule="auto"/>
        <w:ind w:left="720"/>
      </w:pPr>
      <w:r/>
      <w:hyperlink r:id="rId10">
        <w:r>
          <w:rPr>
            <w:color w:val="0000EE"/>
            <w:u w:val="single"/>
          </w:rPr>
          <w:t>https://safetyculture.com/app/digital-transformation-platform/</w:t>
        </w:r>
      </w:hyperlink>
      <w:r>
        <w:t xml:space="preserve"> - This link advises on conducting trials and prototyping before committing to new software, using platforms like Quixy and NewgenONE, to ensure compatibility and effectiveness.</w:t>
      </w:r>
      <w:r/>
    </w:p>
    <w:p>
      <w:pPr>
        <w:pStyle w:val="ListNumber"/>
        <w:spacing w:line="240" w:lineRule="auto"/>
        <w:ind w:left="720"/>
      </w:pPr>
      <w:r/>
      <w:hyperlink r:id="rId11">
        <w:r>
          <w:rPr>
            <w:color w:val="0000EE"/>
            <w:u w:val="single"/>
          </w:rPr>
          <w:t>https://www.acceldata.io/article/what-is-a-digital-transformation-platform</w:t>
        </w:r>
      </w:hyperlink>
      <w:r>
        <w:t xml:space="preserve"> - This article stresses the importance of data-driven decision-making and ensuring data security and compliance, features available in platforms like Microsoft Power Platform and Tableau.</w:t>
      </w:r>
      <w:r/>
    </w:p>
    <w:p>
      <w:pPr>
        <w:pStyle w:val="ListNumber"/>
        <w:spacing w:line="240" w:lineRule="auto"/>
        <w:ind w:left="720"/>
      </w:pPr>
      <w:r/>
      <w:hyperlink r:id="rId12">
        <w:r>
          <w:rPr>
            <w:color w:val="0000EE"/>
            <w:u w:val="single"/>
          </w:rPr>
          <w:t>https://shibumi.com/shibumi-digital-transformation/</w:t>
        </w:r>
      </w:hyperlink>
      <w:r>
        <w:t xml:space="preserve"> - This link supports the need for real-time visibility and tracking of transformation program data, as well as ensuring integration with existing tools, using software like Shibumi.</w:t>
      </w:r>
      <w:r/>
    </w:p>
    <w:p>
      <w:pPr>
        <w:pStyle w:val="ListNumber"/>
        <w:spacing w:line="240" w:lineRule="auto"/>
        <w:ind w:left="720"/>
      </w:pPr>
      <w:r/>
      <w:hyperlink r:id="rId10">
        <w:r>
          <w:rPr>
            <w:color w:val="0000EE"/>
            <w:u w:val="single"/>
          </w:rPr>
          <w:t>https://safetyculture.com/app/digital-transformation-platform/</w:t>
        </w:r>
      </w:hyperlink>
      <w:r>
        <w:t xml:space="preserve"> - This link emphasizes the critical aspect of securing expert guidance and ensuring compliance, which is crucial for sustained success in digital transformation, as seen with platforms like Appian and Mendix.</w:t>
      </w:r>
      <w:r/>
    </w:p>
    <w:p>
      <w:pPr>
        <w:pStyle w:val="ListNumber"/>
        <w:spacing w:line="240" w:lineRule="auto"/>
        <w:ind w:left="720"/>
      </w:pPr>
      <w:r/>
      <w:hyperlink r:id="rId13">
        <w:r>
          <w:rPr>
            <w:color w:val="0000EE"/>
            <w:u w:val="single"/>
          </w:rPr>
          <w:t>https://sflcn.com/how-to-find-innovative-software-solutions-for-modern-digital-transformation/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fetyculture.com/app/digital-transformation-platform/" TargetMode="External"/><Relationship Id="rId11" Type="http://schemas.openxmlformats.org/officeDocument/2006/relationships/hyperlink" Target="https://www.acceldata.io/article/what-is-a-digital-transformation-platform" TargetMode="External"/><Relationship Id="rId12" Type="http://schemas.openxmlformats.org/officeDocument/2006/relationships/hyperlink" Target="https://shibumi.com/shibumi-digital-transformation/" TargetMode="External"/><Relationship Id="rId13" Type="http://schemas.openxmlformats.org/officeDocument/2006/relationships/hyperlink" Target="https://sflcn.com/how-to-find-innovative-software-solutions-for-modern-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