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TEKLYNX awarded Top Software &amp; Tech accolade for labelling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TEKLYNX International, a leader in labelling software and customer support, has been awarded the prestigious Top Software &amp; Tech accolade by Food Logistics and Supply &amp; Demand Chain Executive for 2024. This recognition highlights innovative software and technology solutions aimed at driving automation, efficiency, and visibility within the supply chain sector.</w:t>
      </w:r>
      <w:r/>
    </w:p>
    <w:p>
      <w:r/>
      <w:r>
        <w:t>The accolades were given in recognition of TEKLYNX's SENTINEL, a label printing automation solution designed to enhance labelling processes for businesses. Thierry Mauger, President of TEKLYNX International, expressed enthusiasm about the award, stating, "We are thrilled to be named one of the 2024 Top Software &amp; Tech providers for SENTINEL, our label printing automation solution." He further noted that a survey undertaken by the company revealed that nearly 50% of respondents identified automation as a key factor that will aid their businesses most significantly over the next five years.</w:t>
      </w:r>
      <w:r/>
    </w:p>
    <w:p>
      <w:r/>
      <w:r>
        <w:t>SENTINEL boasts advanced capabilities, decoding various data formats and mapping them effectively to text, barcodes, or images on label templates. This innovation allows businesses to initiate label printing directly from their operational systems, a crucial feature for manufacturing environments requiring seamless integration with platforms like SAP and Oracle.</w:t>
      </w:r>
      <w:r/>
    </w:p>
    <w:p>
      <w:r/>
      <w:r>
        <w:t>The latest enhancements introduced in SENTINEL aim to further optimise operations, ensuring that print jobs are initiated swiftly, even at startup. Additional features include the capability to email pick lists or advanced shipping notices simultaneously with label print requests and manage printing processes via a REST API, including returning files such as label previews or PDFs.</w:t>
      </w:r>
      <w:r/>
    </w:p>
    <w:p>
      <w:r/>
      <w:r>
        <w:t>Marina Mayer, Editor-in-Chief of both Food Logistics and Supply &amp; Demand Chain Executive, highlighted broader industry trends in her commentary, stating, "Automation, sustainability, smart technology, supply chain optimization, and risk management were the major themes of this year's new software and technology solutions. These new products and enhancements are upping the ante in modernizing how product moves through the chain."</w:t>
      </w:r>
      <w:r/>
    </w:p>
    <w:p>
      <w:r/>
      <w:r>
        <w:t xml:space="preserve">TEKLYNX International has established a significant presence in the labelling industry, with over 750,000 companies relying on its barcode and RFID label design products across more than 170 countries. The company has built its reputation over 30 years by delivering reliable software and superior customer support, positioning itself as a leader in enhancing the efficiency, accuracy, security, and compliance of barcode labelling operations. </w:t>
      </w:r>
      <w:r/>
    </w:p>
    <w:p>
      <w:r/>
      <w:r>
        <w:t>For those interested in further exploring TEKLYNX's labelling automation solutions, additional information can be found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https://www.teklynx.com/en/about/news-events/news/supplytech-aidc-company-of-the-year-2024</w:t>
        </w:r>
      </w:hyperlink>
      <w:r>
        <w:t xml:space="preserve"> - This link corroborates TEKLYNX International's recognition and awards, including the AIDC Company of the Year award, and highlights their innovative software solutions.</w:t>
      </w:r>
      <w:r/>
    </w:p>
    <w:p>
      <w:pPr>
        <w:pStyle w:val="ListNumber"/>
        <w:spacing w:line="240" w:lineRule="auto"/>
        <w:ind w:left="720"/>
      </w:pPr>
      <w:r/>
      <w:hyperlink r:id="rId11">
        <w:r>
          <w:rPr>
            <w:color w:val="0000EE"/>
            <w:u w:val="single"/>
          </w:rPr>
          <w:t>https://www.teklynx.com/en/products/enterprise-label-management-solutions/sentinel</w:t>
        </w:r>
      </w:hyperlink>
      <w:r>
        <w:t xml:space="preserve"> - This link provides detailed information about SENTINEL, TEKLYNX's label printing automation solution, including its advanced capabilities and integration with ERP systems.</w:t>
      </w:r>
      <w:r/>
    </w:p>
    <w:p>
      <w:pPr>
        <w:pStyle w:val="ListNumber"/>
        <w:spacing w:line="240" w:lineRule="auto"/>
        <w:ind w:left="720"/>
      </w:pPr>
      <w:r/>
      <w:hyperlink r:id="rId12">
        <w:r>
          <w:rPr>
            <w:color w:val="0000EE"/>
            <w:u w:val="single"/>
          </w:rPr>
          <w:t>https://www.teklynx.com/en/support/learn/media-library/videos/level-up-lean-labeling-series/lean-labeling-5-print-automation-sentinel</w:t>
        </w:r>
      </w:hyperlink>
      <w:r>
        <w:t xml:space="preserve"> - This link supports the automation features of SENTINEL, including its integration with business systems and the ability to trigger print jobs automatically.</w:t>
      </w:r>
      <w:r/>
    </w:p>
    <w:p>
      <w:pPr>
        <w:pStyle w:val="ListNumber"/>
        <w:spacing w:line="240" w:lineRule="auto"/>
        <w:ind w:left="720"/>
      </w:pPr>
      <w:r/>
      <w:hyperlink r:id="rId13">
        <w:r>
          <w:rPr>
            <w:color w:val="0000EE"/>
            <w:u w:val="single"/>
          </w:rPr>
          <w:t>https://www.teklynx.com/en/about/news-events/news/sourceforge-top-performer-2024</w:t>
        </w:r>
      </w:hyperlink>
      <w:r>
        <w:t xml:space="preserve"> - This link highlights TEKLYNX's CODESOFT receiving the Spring 2024 Top Performer Award, demonstrating user satisfaction and the quality of TEKLYNX's software.</w:t>
      </w:r>
      <w:r/>
    </w:p>
    <w:p>
      <w:pPr>
        <w:pStyle w:val="ListNumber"/>
        <w:spacing w:line="240" w:lineRule="auto"/>
        <w:ind w:left="720"/>
      </w:pPr>
      <w:r/>
      <w:hyperlink r:id="rId10">
        <w:r>
          <w:rPr>
            <w:color w:val="0000EE"/>
            <w:u w:val="single"/>
          </w:rPr>
          <w:t>https://www.teklynx.com/en/about/news-events/news/supplytech-aidc-company-of-the-year-2024</w:t>
        </w:r>
      </w:hyperlink>
      <w:r>
        <w:t xml:space="preserve"> - This link further details TEKLYNX's global presence and the trust placed in their solutions by over 750,000 companies across more than 170 countries.</w:t>
      </w:r>
      <w:r/>
    </w:p>
    <w:p>
      <w:pPr>
        <w:pStyle w:val="ListNumber"/>
        <w:spacing w:line="240" w:lineRule="auto"/>
        <w:ind w:left="720"/>
      </w:pPr>
      <w:r/>
      <w:hyperlink r:id="rId11">
        <w:r>
          <w:rPr>
            <w:color w:val="0000EE"/>
            <w:u w:val="single"/>
          </w:rPr>
          <w:t>https://www.teklynx.com/en/products/enterprise-label-management-solutions/sentinel</w:t>
        </w:r>
      </w:hyperlink>
      <w:r>
        <w:t xml:space="preserve"> - This link explains how SENTINEL optimizes operations by initiating print jobs swiftly and managing printing processes via a REST API.</w:t>
      </w:r>
      <w:r/>
    </w:p>
    <w:p>
      <w:pPr>
        <w:pStyle w:val="ListNumber"/>
        <w:spacing w:line="240" w:lineRule="auto"/>
        <w:ind w:left="720"/>
      </w:pPr>
      <w:r/>
      <w:hyperlink r:id="rId12">
        <w:r>
          <w:rPr>
            <w:color w:val="0000EE"/>
            <w:u w:val="single"/>
          </w:rPr>
          <w:t>https://www.teklynx.com/en/support/learn/media-library/videos/level-up-lean-labeling-series/lean-labeling-5-print-automation-sentinel</w:t>
        </w:r>
      </w:hyperlink>
      <w:r>
        <w:t xml:space="preserve"> - This link demonstrates how SENTINEL integrates with operational systems like SAP and Oracle, enhancing manufacturing environments.</w:t>
      </w:r>
      <w:r/>
    </w:p>
    <w:p>
      <w:pPr>
        <w:pStyle w:val="ListNumber"/>
        <w:spacing w:line="240" w:lineRule="auto"/>
        <w:ind w:left="720"/>
      </w:pPr>
      <w:r/>
      <w:hyperlink r:id="rId10">
        <w:r>
          <w:rPr>
            <w:color w:val="0000EE"/>
            <w:u w:val="single"/>
          </w:rPr>
          <w:t>https://www.teklynx.com/en/about/news-events/news/supplytech-aidc-company-of-the-year-2024</w:t>
        </w:r>
      </w:hyperlink>
      <w:r>
        <w:t xml:space="preserve"> - This link mentions Thierry Mauger's comments on the importance of automation and the company's commitment to customer support and innovative solutions.</w:t>
      </w:r>
      <w:r/>
    </w:p>
    <w:p>
      <w:pPr>
        <w:pStyle w:val="ListNumber"/>
        <w:spacing w:line="240" w:lineRule="auto"/>
        <w:ind w:left="720"/>
      </w:pPr>
      <w:r/>
      <w:hyperlink r:id="rId11">
        <w:r>
          <w:rPr>
            <w:color w:val="0000EE"/>
            <w:u w:val="single"/>
          </w:rPr>
          <w:t>https://www.teklynx.com/en/products/enterprise-label-management-solutions/sentinel</w:t>
        </w:r>
      </w:hyperlink>
      <w:r>
        <w:t xml:space="preserve"> - This link details the features of SENTINEL, including the capability to email pick lists or advanced shipping notices and manage printing processes.</w:t>
      </w:r>
      <w:r/>
    </w:p>
    <w:p>
      <w:pPr>
        <w:pStyle w:val="ListNumber"/>
        <w:spacing w:line="240" w:lineRule="auto"/>
        <w:ind w:left="720"/>
      </w:pPr>
      <w:r/>
      <w:hyperlink r:id="rId13">
        <w:r>
          <w:rPr>
            <w:color w:val="0000EE"/>
            <w:u w:val="single"/>
          </w:rPr>
          <w:t>https://www.teklynx.com/en/about/news-events/news/sourceforge-top-performer-2024</w:t>
        </w:r>
      </w:hyperlink>
      <w:r>
        <w:t xml:space="preserve"> - This link supports TEKLYNX's reputation for delivering reliable software and superior customer support over 30 years.</w:t>
      </w:r>
      <w:r/>
    </w:p>
    <w:p>
      <w:pPr>
        <w:pStyle w:val="ListNumber"/>
        <w:spacing w:line="240" w:lineRule="auto"/>
        <w:ind w:left="720"/>
      </w:pPr>
      <w:r/>
      <w:hyperlink r:id="rId11">
        <w:r>
          <w:rPr>
            <w:color w:val="0000EE"/>
            <w:u w:val="single"/>
          </w:rPr>
          <w:t>https://www.teklynx.com/en/products/enterprise-label-management-solutions/sentinel</w:t>
        </w:r>
      </w:hyperlink>
      <w:r>
        <w:t xml:space="preserve"> - This link provides information on how SENTINEL requires little to no manual maintenance once configured, aligning with the theme of automation and efficiency.</w:t>
      </w:r>
      <w:r/>
    </w:p>
    <w:p>
      <w:pPr>
        <w:pStyle w:val="ListNumber"/>
        <w:spacing w:line="240" w:lineRule="auto"/>
        <w:ind w:left="720"/>
      </w:pPr>
      <w:r/>
      <w:hyperlink r:id="rId14">
        <w:r>
          <w:rPr>
            <w:color w:val="0000EE"/>
            <w:u w:val="single"/>
          </w:rPr>
          <w:t>https://www.prnewswire.com/news-releases/teklynx-named-recipient-of-2024-top-software--tech-award-302289323.html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klynx.com/en/about/news-events/news/supplytech-aidc-company-of-the-year-2024" TargetMode="External"/><Relationship Id="rId11" Type="http://schemas.openxmlformats.org/officeDocument/2006/relationships/hyperlink" Target="https://www.teklynx.com/en/products/enterprise-label-management-solutions/sentinel" TargetMode="External"/><Relationship Id="rId12" Type="http://schemas.openxmlformats.org/officeDocument/2006/relationships/hyperlink" Target="https://www.teklynx.com/en/support/learn/media-library/videos/level-up-lean-labeling-series/lean-labeling-5-print-automation-sentinel" TargetMode="External"/><Relationship Id="rId13" Type="http://schemas.openxmlformats.org/officeDocument/2006/relationships/hyperlink" Target="https://www.teklynx.com/en/about/news-events/news/sourceforge-top-performer-2024" TargetMode="External"/><Relationship Id="rId14" Type="http://schemas.openxmlformats.org/officeDocument/2006/relationships/hyperlink" Target="https://www.prnewswire.com/news-releases/teklynx-named-recipient-of-2024-top-software--tech-award-3022893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