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significance of AI equipment suppliers in a digital gold rush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trends in artificial intelligence (AI) automation are increasingly gaining traction within the business landscape, prompting discussions about the potential impact on various sectors. Recent insights point towards a significant rush for investment in AI-related technologies, highlighting a parallel with historical gold rushes where suppliers of essential equipment surged thereby benefiting from heightened demand.</w:t>
      </w:r>
      <w:r/>
    </w:p>
    <w:p>
      <w:r/>
      <w:r>
        <w:t>One notable company that has experienced increased success as a result of the growing appetite for data centre equipment is Celestica Inc. The company, which is listed on both the New York Stock Exchange and the Toronto Stock Exchange, has positioned itself as a key player in this arena. The ever-increasing demand for data management solutions, boosted by the accelerated digital transformation, has made firms like Celestica integral in supplying the essential infrastructure to support burgeoning AI needs.</w:t>
      </w:r>
      <w:r/>
    </w:p>
    <w:p>
      <w:r/>
      <w:r>
        <w:t>Mark, who leads the investing group Out Fox The Street, underscores the importance of recognising such trends, asserting that "one way to play the hot AI market is equipment companies in the way of the picks and shovels in the gold rush." This strategy reflects a broader understanding among investors regarding the strengths of companies providing the necessary tools and frameworks supporting AI advancements rather than solely focusing on firms directly involved in AI development.</w:t>
      </w:r>
      <w:r/>
    </w:p>
    <w:p>
      <w:r/>
      <w:r>
        <w:t>The current market conditions indicate that investors are actively seeking opportunities within the ecosystem that supports AI capabilities. Celestica’s recent performance can be attributed to this shift in focus as businesses increasingly recognise the foundational role of equipment manufacturers in the development and implementation of AI technologies.</w:t>
      </w:r>
      <w:r/>
    </w:p>
    <w:p>
      <w:r/>
      <w:r>
        <w:t>Furthermore, as these trends continue to evolve, the emphasis remains on the importance of research and informed investment strategies. Analysts caution that participants in the market should remain vigilant and conduct thorough research or consult financial advisors before making investment decisions, as the arena of AI and technology can be subject to rapid changes.</w:t>
      </w:r>
      <w:r/>
    </w:p>
    <w:p>
      <w:r/>
      <w:r>
        <w:t>Overall, the trajectory of AI automation and its implications for businesses indicates a complex landscape, replete with opportunities for growth driven by supportive industries. With companies like Celestica at the forefront, it becomes evident that a holistic view of the technology ecosystem will be crucial for navigating potential investment avenues in this continuously developing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increasing investment in AI-related technologies and their impact on business processes, highlighting the role of AI in streamlining complex processes and driving growth.</w:t>
      </w:r>
      <w:r/>
    </w:p>
    <w:p>
      <w:pPr>
        <w:pStyle w:val="ListNumber"/>
        <w:spacing w:line="240" w:lineRule="auto"/>
        <w:ind w:left="720"/>
      </w:pPr>
      <w:r/>
      <w:hyperlink r:id="rId11">
        <w:r>
          <w:rPr>
            <w:color w:val="0000EE"/>
            <w:u w:val="single"/>
          </w:rPr>
          <w:t>https://www.globenewswire.com/news-release/2024/10/11/2961993/0/en/Celestica-Launches-the-DS4100-its-Latest-800G-Switch-Optimized-for-AI-ML-Data-Center-Workloads.html</w:t>
        </w:r>
      </w:hyperlink>
      <w:r>
        <w:t xml:space="preserve"> - Supports the success of Celestica Inc. in the data center equipment market, particularly with the launch of the DS4100 switch optimized for AI/ML data center workloads.</w:t>
      </w:r>
      <w:r/>
    </w:p>
    <w:p>
      <w:pPr>
        <w:pStyle w:val="ListNumber"/>
        <w:spacing w:line="240" w:lineRule="auto"/>
        <w:ind w:left="720"/>
      </w:pPr>
      <w:r/>
      <w:hyperlink r:id="rId12">
        <w:r>
          <w:rPr>
            <w:color w:val="0000EE"/>
            <w:u w:val="single"/>
          </w:rPr>
          <w:t>https://www.celestica.com/blog/article/celesticas-ai-ml-data-center-network-switch-ds5000-is-now-shipping</w:t>
        </w:r>
      </w:hyperlink>
      <w:r>
        <w:t xml:space="preserve"> - Further supports Celestica’s role in supplying essential infrastructure for AI needs with the DS5000 data center switch.</w:t>
      </w:r>
      <w:r/>
    </w:p>
    <w:p>
      <w:pPr>
        <w:pStyle w:val="ListNumber"/>
        <w:spacing w:line="240" w:lineRule="auto"/>
        <w:ind w:left="720"/>
      </w:pPr>
      <w:r/>
      <w:hyperlink r:id="rId13">
        <w:r>
          <w:rPr>
            <w:color w:val="0000EE"/>
            <w:u w:val="single"/>
          </w:rPr>
          <w:t>https://www.datasciencecentral.com/enterprise-ai-tends-in-2024-what-businesses-need-to-know/</w:t>
        </w:r>
      </w:hyperlink>
      <w:r>
        <w:t xml:space="preserve"> - Highlights the trend of AI-powered automation and its impact on various business processes, including data extraction and decision-making, aligning with the growing demand for AI-related technologies.</w:t>
      </w:r>
      <w:r/>
    </w:p>
    <w:p>
      <w:pPr>
        <w:pStyle w:val="ListNumber"/>
        <w:spacing w:line="240" w:lineRule="auto"/>
        <w:ind w:left="720"/>
      </w:pPr>
      <w:r/>
      <w:hyperlink r:id="rId10">
        <w:r>
          <w:rPr>
            <w:color w:val="0000EE"/>
            <w:u w:val="single"/>
          </w:rPr>
          <w:t>https://calvettiferguson.com/ai-automation-trends-2024/</w:t>
        </w:r>
      </w:hyperlink>
      <w:r>
        <w:t xml:space="preserve"> - Emphasizes the strategic importance of AI in driving growth, streamlining processes, and improving client satisfaction, reflecting the broader trend of investing in AI-supporting equipment.</w:t>
      </w:r>
      <w:r/>
    </w:p>
    <w:p>
      <w:pPr>
        <w:pStyle w:val="ListNumber"/>
        <w:spacing w:line="240" w:lineRule="auto"/>
        <w:ind w:left="720"/>
      </w:pPr>
      <w:r/>
      <w:hyperlink r:id="rId11">
        <w:r>
          <w:rPr>
            <w:color w:val="0000EE"/>
            <w:u w:val="single"/>
          </w:rPr>
          <w:t>https://www.globenewswire.com/news-release/2024/10/11/2961993/0/en/Celestica-Launches-the-DS4100-its-Latest-800G-Switch-Optimized-for-AI-ML-Data-Center-Workloads.html</w:t>
        </w:r>
      </w:hyperlink>
      <w:r>
        <w:t xml:space="preserve"> - Details the technical capabilities and market positioning of Celestica’s DS4100 switch, underscoring its role in meeting the high-bandwidth demands of AI/ML data center networking.</w:t>
      </w:r>
      <w:r/>
    </w:p>
    <w:p>
      <w:pPr>
        <w:pStyle w:val="ListNumber"/>
        <w:spacing w:line="240" w:lineRule="auto"/>
        <w:ind w:left="720"/>
      </w:pPr>
      <w:r/>
      <w:hyperlink r:id="rId12">
        <w:r>
          <w:rPr>
            <w:color w:val="0000EE"/>
            <w:u w:val="single"/>
          </w:rPr>
          <w:t>https://www.celestica.com/blog/article/celesticas-ai-ml-data-center-network-switch-ds5000-is-now-shipping</w:t>
        </w:r>
      </w:hyperlink>
      <w:r>
        <w:t xml:space="preserve"> - Provides additional context on Celestica’s DS5000 switch, highlighting its performance and flexibility in supporting AI and cloud computing demands.</w:t>
      </w:r>
      <w:r/>
    </w:p>
    <w:p>
      <w:pPr>
        <w:pStyle w:val="ListNumber"/>
        <w:spacing w:line="240" w:lineRule="auto"/>
        <w:ind w:left="720"/>
      </w:pPr>
      <w:r/>
      <w:hyperlink r:id="rId13">
        <w:r>
          <w:rPr>
            <w:color w:val="0000EE"/>
            <w:u w:val="single"/>
          </w:rPr>
          <w:t>https://www.datasciencecentral.com/enterprise-ai-tends-in-2024-what-businesses-need-to-know/</w:t>
        </w:r>
      </w:hyperlink>
      <w:r>
        <w:t xml:space="preserve"> - Discusses the broader trend of AI adoption in enterprises, including the use of AI for data extraction and better decision-making, aligning with the growing investment in AI-supporting technologies.</w:t>
      </w:r>
      <w:r/>
    </w:p>
    <w:p>
      <w:pPr>
        <w:pStyle w:val="ListNumber"/>
        <w:spacing w:line="240" w:lineRule="auto"/>
        <w:ind w:left="720"/>
      </w:pPr>
      <w:r/>
      <w:hyperlink r:id="rId10">
        <w:r>
          <w:rPr>
            <w:color w:val="0000EE"/>
            <w:u w:val="single"/>
          </w:rPr>
          <w:t>https://calvettiferguson.com/ai-automation-trends-2024/</w:t>
        </w:r>
      </w:hyperlink>
      <w:r>
        <w:t xml:space="preserve"> - Corroborates the importance of research and informed investment strategies in the rapidly evolving AI and technology landscape.</w:t>
      </w:r>
      <w:r/>
    </w:p>
    <w:p>
      <w:pPr>
        <w:pStyle w:val="ListNumber"/>
        <w:spacing w:line="240" w:lineRule="auto"/>
        <w:ind w:left="720"/>
      </w:pPr>
      <w:r/>
      <w:hyperlink r:id="rId11">
        <w:r>
          <w:rPr>
            <w:color w:val="0000EE"/>
            <w:u w:val="single"/>
          </w:rPr>
          <w:t>https://www.globenewswire.com/news-release/2024/10/11/2961993/0/en/Celestica-Launches-the-DS4100-its-Latest-800G-Switch-Optimized-for-AI-ML-Data-Center-Workloads.html</w:t>
        </w:r>
      </w:hyperlink>
      <w:r>
        <w:t xml:space="preserve"> - Highlights the market growth and future prospects for companies like Celestica that are positioned to meet the rising demand for AI/ML networking solutions.</w:t>
      </w:r>
      <w:r/>
    </w:p>
    <w:p>
      <w:pPr>
        <w:pStyle w:val="ListNumber"/>
        <w:spacing w:line="240" w:lineRule="auto"/>
        <w:ind w:left="720"/>
      </w:pPr>
      <w:r/>
      <w:hyperlink r:id="rId12">
        <w:r>
          <w:rPr>
            <w:color w:val="0000EE"/>
            <w:u w:val="single"/>
          </w:rPr>
          <w:t>https://www.celestica.com/blog/article/celesticas-ai-ml-data-center-network-switch-ds5000-is-now-shipping</w:t>
        </w:r>
      </w:hyperlink>
      <w:r>
        <w:t xml:space="preserve"> - Supports the holistic view of the technology ecosystem, emphasizing the crucial role of equipment manufacturers like Celestica in the development and implementation of AI technologies.</w:t>
      </w:r>
      <w:r/>
    </w:p>
    <w:p>
      <w:pPr>
        <w:pStyle w:val="ListNumber"/>
        <w:spacing w:line="240" w:lineRule="auto"/>
        <w:ind w:left="720"/>
      </w:pPr>
      <w:r/>
      <w:hyperlink r:id="rId14">
        <w:r>
          <w:rPr>
            <w:color w:val="0000EE"/>
            <w:u w:val="single"/>
          </w:rPr>
          <w:t>https://seekingalpha.com/article/4742853-celestica-picks-and-shovels-at-ai-hype-prices?source=feed_all_articles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www.globenewswire.com/news-release/2024/10/11/2961993/0/en/Celestica-Launches-the-DS4100-its-Latest-800G-Switch-Optimized-for-AI-ML-Data-Center-Workloads.html" TargetMode="External"/><Relationship Id="rId12" Type="http://schemas.openxmlformats.org/officeDocument/2006/relationships/hyperlink" Target="https://www.celestica.com/blog/article/celesticas-ai-ml-data-center-network-switch-ds5000-is-now-shipping" TargetMode="External"/><Relationship Id="rId13" Type="http://schemas.openxmlformats.org/officeDocument/2006/relationships/hyperlink" Target="https://www.datasciencecentral.com/enterprise-ai-tends-in-2024-what-businesses-need-to-know/" TargetMode="External"/><Relationship Id="rId14" Type="http://schemas.openxmlformats.org/officeDocument/2006/relationships/hyperlink" Target="https://seekingalpha.com/article/4742853-celestica-picks-and-shovels-at-ai-hype-prices?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