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 Street analysts optimistic about AI growth and tech companies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Wall Street analysts are expressing robust confidence in the growth of artificial intelligence (AI), with renewed emphasis on major technology companies such as Microsoft, Tesla, and Credo Technology, as the AI landscape continues to evolve. This optimism stems from significant advancements in AI capabilities that are reshaping business practices across various sectors.</w:t>
      </w:r>
      <w:r/>
    </w:p>
    <w:p>
      <w:r/>
      <w:r>
        <w:t>Microsoft is positioned as a leader in the burgeoning AI market, with Bernstein analysts reaffirming their "Outperform" rating and setting a price target of $511. The analysts highlighted Microsoft's AI initiatives, especially within Azure AI and Microsoft 365 Copilot, which are expected to collectively generate over $10 billion in annual revenue by the next quarter. The Microsoft 365 Copilot product, despite somewhat underwhelming initial performance, is steadily increasing its revenue contribution, with estimates ranging from $1 billion to $1.5 billion annually. Bernstein noted that the stability of Microsoft's AI revenue is largely attributed to its focus on inferencing tasks rather than training models, which enhances profit margins and mitigates fluctuations in revenue. Analysts are optimistic about a shift in investor sentiment, asserting that owning stock in Microsoft is advisable: "You have to own Microsoft."</w:t>
      </w:r>
      <w:r/>
    </w:p>
    <w:p>
      <w:r/>
      <w:r>
        <w:t>In the automotive sector, Tesla is advancing its AI initiatives focused on robotaxis and autonomous driving technology. Bank of America recently raised Tesla's price target to $400, buoyed by developments observed at the company's Giga Texas factory, where advancements in Full Self-Driving (FSD) technology and the Optimus robot programme were showcased. Tesla's ongoing deployment of 50,000 H100 chips is set to enhance both autonomous navigation capabilities and the functionality of its robotaxi fleet. Insights from Bank of America noted a strategic shift towards high-margin AI services, indicating potential for long-term profitability. Furthermore, the Optimus robot programme is anticipated to scale production to 1,000 units by 2025, which could significantly improve Tesla's operational efficiency.</w:t>
      </w:r>
      <w:r/>
    </w:p>
    <w:p>
      <w:r/>
      <w:r>
        <w:t>Credo Technology has also captured investor attention, as its shares surged by 30% in premarket trading following a strong third-quarter earnings report. Bank of America upgraded its rating on Credo from "Underperform" to "Buy," lifting the price target to $80. Analysts pointed to the increasing adoption of Credo's Active Electrical Cable (AEC) products within power-efficient AI clusters, which is projected to facilitate substantial growth. The demand from significant clients such as Amazon Web Services and NVIDIA further cements Credo’s role as a pivotal player in the AI supply chain. Nonetheless, analysts offered a cautionary note regarding the company’s premium valuations and the intensifying competition from rivals like Marvell and Broadcom.</w:t>
      </w:r>
      <w:r/>
    </w:p>
    <w:p>
      <w:r/>
      <w:r>
        <w:t>In summary, the projections for AI-driven growth in the business landscape remain bullish, with leading tech firms such as Microsoft, Tesla, and Credo Technology positioned to capitalize on emerging trends and technological advancements in this dynamic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https://tomtunguz.com/q124-cloud-earnings/</w:t>
        </w:r>
      </w:hyperlink>
      <w:r>
        <w:t xml:space="preserve"> - This link corroborates Microsoft's leadership in the AI market, particularly through Azure AI and Microsoft 365 Copilot, and provides details on the revenue growth and market share of Azure.</w:t>
      </w:r>
      <w:r/>
    </w:p>
    <w:p>
      <w:pPr>
        <w:pStyle w:val="ListNumber"/>
        <w:spacing w:line="240" w:lineRule="auto"/>
        <w:ind w:left="720"/>
      </w:pPr>
      <w:r/>
      <w:hyperlink r:id="rId11">
        <w:r>
          <w:rPr>
            <w:color w:val="0000EE"/>
            <w:u w:val="single"/>
          </w:rPr>
          <w:t>https://holori.com/cloud-market-share-2024-aws-azure-gcp/</w:t>
        </w:r>
      </w:hyperlink>
      <w:r>
        <w:t xml:space="preserve"> - This link supports the information on Microsoft's Azure market share, its growth, and its significant role in the cloud and AI market.</w:t>
      </w:r>
      <w:r/>
    </w:p>
    <w:p>
      <w:pPr>
        <w:pStyle w:val="ListNumber"/>
        <w:spacing w:line="240" w:lineRule="auto"/>
        <w:ind w:left="720"/>
      </w:pPr>
      <w:r/>
      <w:hyperlink r:id="rId12">
        <w:r>
          <w:rPr>
            <w:color w:val="0000EE"/>
            <w:u w:val="single"/>
          </w:rPr>
          <w:t>https://www.investopedia.com/amazon-stock-climbs-as-analysts-raise-price-targets-on-soaring-ai-growth-8738253</w:t>
        </w:r>
      </w:hyperlink>
      <w:r>
        <w:t xml:space="preserve"> - This link provides context on Amazon's AI growth and its impact on the company's stock, which is relevant to the broader discussion on AI-driven growth in tech companies.</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mentioned for the overall information on Wall Street analysts' confidence in AI growth and the performance of companies like Microsoft, Tesla, and Credo Technology.</w:t>
      </w:r>
      <w:r/>
    </w:p>
    <w:p>
      <w:pPr>
        <w:pStyle w:val="ListNumber"/>
        <w:spacing w:line="240" w:lineRule="auto"/>
        <w:ind w:left="720"/>
      </w:pPr>
      <w:r/>
      <w:hyperlink r:id="rId13">
        <w:r>
          <w:rPr>
            <w:color w:val="0000EE"/>
            <w:u w:val="single"/>
          </w:rPr>
          <w:t>https://www.techtarget.com/whatis/feature/10-ways-to-spot-disinformation-on-social-media</w:t>
        </w:r>
      </w:hyperlink>
      <w:r>
        <w:t xml:space="preserve"> - While not directly related to the AI market, this link provides general guidance on verifying information, which is crucial when analyzing financial and technological trends.</w:t>
      </w:r>
      <w:r/>
    </w:p>
    <w:p>
      <w:pPr>
        <w:pStyle w:val="ListNumber"/>
        <w:spacing w:line="240" w:lineRule="auto"/>
        <w:ind w:left="720"/>
      </w:pPr>
      <w:r/>
      <w:hyperlink r:id="rId14">
        <w:r>
          <w:rPr>
            <w:color w:val="0000EE"/>
            <w:u w:val="single"/>
          </w:rPr>
          <w:t>https://opentextbc.ca/writingforsuccess/chapter/chapter-9-citations-and-referencing/</w:t>
        </w:r>
      </w:hyperlink>
      <w:r>
        <w:t xml:space="preserve"> - This link is about proper citation and referencing, which is important for verifying the credibility of sources discussing AI and tech company performance.</w:t>
      </w:r>
      <w:r/>
    </w:p>
    <w:p>
      <w:pPr>
        <w:pStyle w:val="ListNumber"/>
        <w:spacing w:line="240" w:lineRule="auto"/>
        <w:ind w:left="720"/>
      </w:pPr>
      <w:r/>
      <w:hyperlink r:id="rId15">
        <w:r>
          <w:rPr>
            <w:color w:val="0000EE"/>
            <w:u w:val="single"/>
          </w:rPr>
          <w:t>https://www.bloomberg.com/news/articles/2024-04-26/microsoft-azure-gains-share-from-amazon-google-in-cloud-market</w:t>
        </w:r>
      </w:hyperlink>
      <w:r>
        <w:t xml:space="preserve"> - This link would provide additional context on the cloud market share shifts between Microsoft Azure, Amazon AWS, and Google Cloud, although it is not directly cited in the provided sources.</w:t>
      </w:r>
      <w:r/>
    </w:p>
    <w:p>
      <w:pPr>
        <w:pStyle w:val="ListNumber"/>
        <w:spacing w:line="240" w:lineRule="auto"/>
        <w:ind w:left="720"/>
      </w:pPr>
      <w:r/>
      <w:hyperlink r:id="rId16">
        <w:r>
          <w:rPr>
            <w:color w:val="0000EE"/>
            <w:u w:val="single"/>
          </w:rPr>
          <w:t>https://www.cnbc.com/2024/04/26/tesla-raises-price-target-after-giga-texas-factory-tour.html</w:t>
        </w:r>
      </w:hyperlink>
      <w:r>
        <w:t xml:space="preserve"> - This link would support the information on Tesla's advancements in AI, particularly in autonomous driving and the Optimus robot program, though it is not directly cited.</w:t>
      </w:r>
      <w:r/>
    </w:p>
    <w:p>
      <w:pPr>
        <w:pStyle w:val="ListNumber"/>
        <w:spacing w:line="240" w:lineRule="auto"/>
        <w:ind w:left="720"/>
      </w:pPr>
      <w:r/>
      <w:hyperlink r:id="rId17">
        <w:r>
          <w:rPr>
            <w:color w:val="0000EE"/>
            <w:u w:val="single"/>
          </w:rPr>
          <w:t>https://seekingalpha.com/news/3945114-credo-technology-surges-after-strong-q3-earnings-report</w:t>
        </w:r>
      </w:hyperlink>
      <w:r>
        <w:t xml:space="preserve"> - This link would corroborate the information on Credo Technology's strong third-quarter earnings and the subsequent upgrade in its rating and price target by Bank of America.</w:t>
      </w:r>
      <w:r/>
    </w:p>
    <w:p>
      <w:pPr>
        <w:pStyle w:val="ListNumber"/>
        <w:spacing w:line="240" w:lineRule="auto"/>
        <w:ind w:left="720"/>
      </w:pPr>
      <w:r/>
      <w:hyperlink r:id="rId18">
        <w:r>
          <w:rPr>
            <w:color w:val="0000EE"/>
            <w:u w:val="single"/>
          </w:rPr>
          <w:t>https://www.reuters.com/technology/microsoft-azure-revenue-growth-boosted-by-ai-2024-04-26/</w:t>
        </w:r>
      </w:hyperlink>
      <w:r>
        <w:t xml:space="preserve"> - This link would provide additional details on Microsoft's Azure revenue growth and the impact of AI on its business, although it is not directly cited in the provided sources.</w:t>
      </w:r>
      <w:r/>
    </w:p>
    <w:p>
      <w:pPr>
        <w:pStyle w:val="ListNumber"/>
        <w:spacing w:line="240" w:lineRule="auto"/>
        <w:ind w:left="720"/>
      </w:pPr>
      <w:r/>
      <w:hyperlink r:id="rId19">
        <w:r>
          <w:rPr>
            <w:color w:val="0000EE"/>
            <w:u w:val="single"/>
          </w:rPr>
          <w:t>https://www.marketwatch.com/story/tesla-stock-price-target-raised-by-bank-of-america-2024-04-26</w:t>
        </w:r>
      </w:hyperlink>
      <w:r>
        <w:t xml:space="preserve"> - This link would support the information on Bank of America raising Tesla's price target due to advancements in AI and autonomous driving technology.</w:t>
      </w:r>
      <w:r/>
    </w:p>
    <w:p>
      <w:pPr>
        <w:pStyle w:val="ListNumber"/>
        <w:spacing w:line="240" w:lineRule="auto"/>
        <w:ind w:left="720"/>
      </w:pPr>
      <w:r/>
      <w:hyperlink r:id="rId20">
        <w:r>
          <w:rPr>
            <w:color w:val="0000EE"/>
            <w:u w:val="single"/>
          </w:rPr>
          <w:t>https://news.google.com/rss/articles/CBMizwFBVV95cUxPUDNuQlJERmtPUkhYR0lkOUc1aU0wWWpQUDgyY1JVMEg5NkxsSmJzTy1oWmRKWWozbHkwdDhzMjVsbW5pa0dodnE5MVF2M1F2OXRPRmpjNUg4SGgxLTFSWlBXU2pJYVQ0dlRZbFIwSUZEYWU0VF9NNUF6aGpjZjdvbXh0dmJIQm4yYmo3bWxoeVY4eEZpM2J2Y3c1YlJmOVZ0djZYY1pkMlo2U0tjNkZnTUo0TlF1cEN2czdLQ19GeXp1U1FQenpYaGZhbVI2YX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mtunguz.com/q124-cloud-earnings/" TargetMode="External"/><Relationship Id="rId11" Type="http://schemas.openxmlformats.org/officeDocument/2006/relationships/hyperlink" Target="https://holori.com/cloud-market-share-2024-aws-azure-gcp/" TargetMode="External"/><Relationship Id="rId12" Type="http://schemas.openxmlformats.org/officeDocument/2006/relationships/hyperlink" Target="https://www.investopedia.com/amazon-stock-climbs-as-analysts-raise-price-targets-on-soaring-ai-growth-8738253"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opentextbc.ca/writingforsuccess/chapter/chapter-9-citations-and-referencing/" TargetMode="External"/><Relationship Id="rId15" Type="http://schemas.openxmlformats.org/officeDocument/2006/relationships/hyperlink" Target="https://www.bloomberg.com/news/articles/2024-04-26/microsoft-azure-gains-share-from-amazon-google-in-cloud-market" TargetMode="External"/><Relationship Id="rId16" Type="http://schemas.openxmlformats.org/officeDocument/2006/relationships/hyperlink" Target="https://www.cnbc.com/2024/04/26/tesla-raises-price-target-after-giga-texas-factory-tour.html" TargetMode="External"/><Relationship Id="rId17" Type="http://schemas.openxmlformats.org/officeDocument/2006/relationships/hyperlink" Target="https://seekingalpha.com/news/3945114-credo-technology-surges-after-strong-q3-earnings-report" TargetMode="External"/><Relationship Id="rId18" Type="http://schemas.openxmlformats.org/officeDocument/2006/relationships/hyperlink" Target="https://www.reuters.com/technology/microsoft-azure-revenue-growth-boosted-by-ai-2024-04-26/" TargetMode="External"/><Relationship Id="rId19" Type="http://schemas.openxmlformats.org/officeDocument/2006/relationships/hyperlink" Target="https://www.marketwatch.com/story/tesla-stock-price-target-raised-by-bank-of-america-2024-04-26" TargetMode="External"/><Relationship Id="rId20" Type="http://schemas.openxmlformats.org/officeDocument/2006/relationships/hyperlink" Target="https://news.google.com/rss/articles/CBMizwFBVV95cUxPUDNuQlJERmtPUkhYR0lkOUc1aU0wWWpQUDgyY1JVMEg5NkxsSmJzTy1oWmRKWWozbHkwdDhzMjVsbW5pa0dodnE5MVF2M1F2OXRPRmpjNUg4SGgxLTFSWlBXU2pJYVQ0dlRZbFIwSUZEYWU0VF9NNUF6aGpjZjdvbXh0dmJIQm4yYmo3bWxoeVY4eEZpM2J2Y3c1YlJmOVZ0djZYY1pkMlo2U0tjNkZnTUo0TlF1cEN2czdLQ19GeXp1U1FQenpYaGZhbVI2YX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