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PropertyBlink is transforming the property rental and management sector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advancements in artificial intelligence and technology within the property rental and management sector are reshaping industry practices, particularly through the innovations introduced by proptech companies like PropertyBlink. This dynamic platform exemplifies how technology can enhance transparency, efficiency, and security in real estate transactions.</w:t>
      </w:r>
      <w:r/>
    </w:p>
    <w:p>
      <w:r/>
      <w:r>
        <w:t>Founded by Neeraj Jha, PropertyBlink has established itself as a leader in India's proptech landscape, boasting more than three operational offices across the country. The platform offers meticulously curated property listings coupled with expert guidance and seamless transaction processes for buyers and sellers. With a focus on creating an efficient transaction environment, PropertyBlink is revolutionising the way individuals interact with real estate, demonstrating a clear transition from traditional methods to more advanced, tech-enabled solutions.</w:t>
      </w:r>
      <w:r/>
    </w:p>
    <w:p>
      <w:r/>
      <w:r>
        <w:t>A significant component of PropertyBlink's offering is its housekeeping services, which address the growing demand for clean living spaces amidst busy lifestyles. These professional services extend beyond mere cleaning, encompassing specialised tasks such as spring cleaning, carpet cleaning, and tailored pet care, enhancing the overall customer experience for individuals and families alike.</w:t>
      </w:r>
      <w:r/>
    </w:p>
    <w:p>
      <w:r/>
      <w:r>
        <w:t>The property management facet of PropertyBlink further illustrates the utility of technological integration. It assists property owners in navigating two persistent challenges: the cost and commitment associated with hiring a professional property manager. By streamlining tenant communication and the accounting/payment process, the service aims to reduce turnover and enhance the financial viability of property ownership. With an open and transparent pricing model, PropertyBlink provides an enticing option for property owners looking to maximise the efficiency of their rental business.</w:t>
      </w:r>
      <w:r/>
    </w:p>
    <w:p>
      <w:r/>
      <w:r>
        <w:t>The company’s visually-driven approach focuses on creating attractive property listings that engage potential buyers. With the application of design editors and ready-to-use templates, PropertyBlink allows property owners to produce visually appealing content that is crucial for capturing the attention of prospective tenants and buyers. This innovation underscores the importance of aesthetics in real estate, driving interest and enhancing engagement in a highly competitive market.</w:t>
      </w:r>
      <w:r/>
    </w:p>
    <w:p>
      <w:r/>
      <w:r>
        <w:t>Moreover, PropertyBlink leverages data to revolutionise the operational strategies of real estate firms, allowing families and individuals to find rental properties more effectively. The platform's use of technological innovations, including tenant screening tools and enhanced communication capabilities, aims to improve the overall efficiency of real estate transactions.</w:t>
      </w:r>
      <w:r/>
    </w:p>
    <w:p>
      <w:r/>
      <w:r>
        <w:t>In terms of financial transactions, PropertyBlink facilitates a seamless process by offering an intuitive web portal that not only eliminates brokerage fees but also simplifies the paperwork necessary for buying and selling property. With the integration of digital payment systems, users have the ability to conduct transactions electronically, fuelling greater ease and reducing the time involved in property dealings.</w:t>
      </w:r>
      <w:r/>
    </w:p>
    <w:p>
      <w:r/>
      <w:r>
        <w:t>As this proptech company continues to expand its global presence, its effect on the traditional real estate market becomes increasingly apparent. By integrating technology into property transactions, PropertyBlink is not only enhancing operational efficiency but also transforming how real estate professionals and consumers interact within the market. The continuous evolution of such platforms may signify a substantial shift in property transactions and management practices over the coming years, underscoring the importance of technological advancements in the real estate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https://www.proptechbuzz.com/blog/proptech-companies-in-india</w:t>
        </w:r>
      </w:hyperlink>
      <w:r>
        <w:t xml:space="preserve"> - This article provides an overview of the top proptech companies in India, including their use of technology like AI and data analytics to enhance real estate transactions and management, which supports the general trend of technological advancements in the sector.</w:t>
      </w:r>
      <w:r/>
    </w:p>
    <w:p>
      <w:pPr>
        <w:pStyle w:val="ListNumber"/>
        <w:spacing w:line="240" w:lineRule="auto"/>
        <w:ind w:left="720"/>
      </w:pPr>
      <w:r/>
      <w:hyperlink r:id="rId10">
        <w:r>
          <w:rPr>
            <w:color w:val="0000EE"/>
            <w:u w:val="single"/>
          </w:rPr>
          <w:t>https://www.proptechbuzz.com/blog/proptech-companies-in-india</w:t>
        </w:r>
      </w:hyperlink>
      <w:r>
        <w:t xml:space="preserve"> - It mentions companies like NoBroker, MagicBricks, and others that are revolutionizing the real estate market with tech-enabled solutions, similar to how PropertyBlink is described.</w:t>
      </w:r>
      <w:r/>
    </w:p>
    <w:p>
      <w:pPr>
        <w:pStyle w:val="ListNumber"/>
        <w:spacing w:line="240" w:lineRule="auto"/>
        <w:ind w:left="720"/>
      </w:pPr>
      <w:r/>
      <w:hyperlink r:id="rId11">
        <w:r>
          <w:rPr>
            <w:color w:val="0000EE"/>
            <w:u w:val="single"/>
          </w:rPr>
          <w:t>https://www.leadsquared.com/industries/real-estate/proptech-startups-in-india/</w:t>
        </w:r>
      </w:hyperlink>
      <w:r>
        <w:t xml:space="preserve"> - This article discusses the growth of the proptech market in India, forecasting it to reach $1 trillion by 2030, and highlights the role of technology in enhancing real estate transactions, aligning with the advancements mentioned for PropertyBlink.</w:t>
      </w:r>
      <w:r/>
    </w:p>
    <w:p>
      <w:pPr>
        <w:pStyle w:val="ListNumber"/>
        <w:spacing w:line="240" w:lineRule="auto"/>
        <w:ind w:left="720"/>
      </w:pPr>
      <w:r/>
      <w:hyperlink r:id="rId10">
        <w:r>
          <w:rPr>
            <w:color w:val="0000EE"/>
            <w:u w:val="single"/>
          </w:rPr>
          <w:t>https://www.proptechbuzz.com/blog/proptech-companies-in-india</w:t>
        </w:r>
      </w:hyperlink>
      <w:r>
        <w:t xml:space="preserve"> - It details how proptech companies use data analytics and AI to improve property listings, tenant communication, and financial transactions, which are similar to the services offered by PropertyBlink.</w:t>
      </w:r>
      <w:r/>
    </w:p>
    <w:p>
      <w:pPr>
        <w:pStyle w:val="ListNumber"/>
        <w:spacing w:line="240" w:lineRule="auto"/>
        <w:ind w:left="720"/>
      </w:pPr>
      <w:r/>
      <w:hyperlink r:id="rId10">
        <w:r>
          <w:rPr>
            <w:color w:val="0000EE"/>
            <w:u w:val="single"/>
          </w:rPr>
          <w:t>https://www.proptechbuzz.com/blog/proptech-companies-in-india</w:t>
        </w:r>
      </w:hyperlink>
      <w:r>
        <w:t xml:space="preserve"> - The article mentions the importance of visually appealing property listings and the use of design tools, which is consistent with PropertyBlink's visually-driven approach.</w:t>
      </w:r>
      <w:r/>
    </w:p>
    <w:p>
      <w:pPr>
        <w:pStyle w:val="ListNumber"/>
        <w:spacing w:line="240" w:lineRule="auto"/>
        <w:ind w:left="720"/>
      </w:pPr>
      <w:r/>
      <w:hyperlink r:id="rId10">
        <w:r>
          <w:rPr>
            <w:color w:val="0000EE"/>
            <w:u w:val="single"/>
          </w:rPr>
          <w:t>https://www.proptechbuzz.com/blog/proptech-companies-in-india</w:t>
        </w:r>
      </w:hyperlink>
      <w:r>
        <w:t xml:space="preserve"> - It discusses how proptech companies simplify financial transactions and eliminate brokerage fees, similar to PropertyBlink's intuitive web portal and digital payment systems.</w:t>
      </w:r>
      <w:r/>
    </w:p>
    <w:p>
      <w:pPr>
        <w:pStyle w:val="ListNumber"/>
        <w:spacing w:line="240" w:lineRule="auto"/>
        <w:ind w:left="720"/>
      </w:pPr>
      <w:r/>
      <w:hyperlink r:id="rId11">
        <w:r>
          <w:rPr>
            <w:color w:val="0000EE"/>
            <w:u w:val="single"/>
          </w:rPr>
          <w:t>https://www.leadsquared.com/industries/real-estate/proptech-startups-in-india/</w:t>
        </w:r>
      </w:hyperlink>
      <w:r>
        <w:t xml:space="preserve"> - This article emphasizes the role of proptech in transforming traditional real estate practices, which aligns with the impact described for PropertyBlink on the real estate market.</w:t>
      </w:r>
      <w:r/>
    </w:p>
    <w:p>
      <w:pPr>
        <w:pStyle w:val="ListNumber"/>
        <w:spacing w:line="240" w:lineRule="auto"/>
        <w:ind w:left="720"/>
      </w:pPr>
      <w:r/>
      <w:hyperlink r:id="rId10">
        <w:r>
          <w:rPr>
            <w:color w:val="0000EE"/>
            <w:u w:val="single"/>
          </w:rPr>
          <w:t>https://www.proptechbuzz.com/blog/proptech-companies-in-india</w:t>
        </w:r>
      </w:hyperlink>
      <w:r>
        <w:t xml:space="preserve"> - It highlights the use of technological innovations such as tenant screening tools and enhanced communication capabilities, similar to the tools mentioned for PropertyBlink.</w:t>
      </w:r>
      <w:r/>
    </w:p>
    <w:p>
      <w:pPr>
        <w:pStyle w:val="ListNumber"/>
        <w:spacing w:line="240" w:lineRule="auto"/>
        <w:ind w:left="720"/>
      </w:pPr>
      <w:r/>
      <w:hyperlink r:id="rId10">
        <w:r>
          <w:rPr>
            <w:color w:val="0000EE"/>
            <w:u w:val="single"/>
          </w:rPr>
          <w:t>https://www.proptechbuzz.com/blog/proptech-companies-in-india</w:t>
        </w:r>
      </w:hyperlink>
      <w:r>
        <w:t xml:space="preserve"> - The article discusses the expansion of proptech companies globally and their impact on traditional real estate markets, which is consistent with the global expansion and market transformation described for PropertyBlink.</w:t>
      </w:r>
      <w:r/>
    </w:p>
    <w:p>
      <w:pPr>
        <w:pStyle w:val="ListNumber"/>
        <w:spacing w:line="240" w:lineRule="auto"/>
        <w:ind w:left="720"/>
      </w:pPr>
      <w:r/>
      <w:hyperlink r:id="rId11">
        <w:r>
          <w:rPr>
            <w:color w:val="0000EE"/>
            <w:u w:val="single"/>
          </w:rPr>
          <w:t>https://www.leadsquared.com/industries/real-estate/proptech-startups-in-india/</w:t>
        </w:r>
      </w:hyperlink>
      <w:r>
        <w:t xml:space="preserve"> - This article underscores the importance of technological advancements in the real estate sector, aligning with the continuous evolution and impact of platforms like PropertyBlink.</w:t>
      </w:r>
      <w:r/>
    </w:p>
    <w:p>
      <w:pPr>
        <w:pStyle w:val="ListNumber"/>
        <w:spacing w:line="240" w:lineRule="auto"/>
        <w:ind w:left="720"/>
      </w:pPr>
      <w:r/>
      <w:hyperlink r:id="rId12">
        <w:r>
          <w:rPr>
            <w:color w:val="0000EE"/>
            <w:u w:val="single"/>
          </w:rPr>
          <w:t>https://techbullion.com/propertyblink-redefining-real-estate-solutions-in-india-and-beyond/</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optechbuzz.com/blog/proptech-companies-in-india" TargetMode="External"/><Relationship Id="rId11" Type="http://schemas.openxmlformats.org/officeDocument/2006/relationships/hyperlink" Target="https://www.leadsquared.com/industries/real-estate/proptech-startups-in-india/" TargetMode="External"/><Relationship Id="rId12" Type="http://schemas.openxmlformats.org/officeDocument/2006/relationships/hyperlink" Target="https://techbullion.com/propertyblink-redefining-real-estate-solutions-in-india-and-beyo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