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United Prairie wins Business Innovation Award for digital transformation in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Kansas City, Mo. — United Prairie, headquartered in Tolono, Illinois, has been awarded The Scoop’s Business Innovation Award for 2024, recognising its significant achievement in digital transformation within the agricultural sector. The award was presented on December 4 at the Agricultural Retailers Association Conference and Expo in Houston, Texas.</w:t>
      </w:r>
      <w:r/>
    </w:p>
    <w:p>
      <w:r/>
      <w:r>
        <w:t>The Business Innovation Award is bestowed upon agricultural retailers that showcase exemplary digital transformation strategies within their business operations. This recognition is particularly aimed at highlighting how agricultural retailers leverage enterprise resource planning, agronomics, and business data to enhance customer service and foster sustainable business practices. The accolade is exclusive to one agricultural retail location and its team in the United States each year.</w:t>
      </w:r>
      <w:r/>
    </w:p>
    <w:p>
      <w:r/>
      <w:r>
        <w:t>Margy Eckelkamp, editor of The Scoop, emphasised the vital role that agricultural retailers play as trusted advisers to farmers. “Ag retailers are the trusted adviser to farmers, and it is essential they evolve their products, services and customer relationships to optimize the opportunities in the field,” she stated. Her comments reflect the goal of elevating awareness about the innovative practices being implemented in the agricultural retail landscape, specifically those that create digitally enabled and meaningful business relationships.</w:t>
      </w:r>
      <w:r/>
    </w:p>
    <w:p>
      <w:r/>
      <w:r>
        <w:t>United Prairie operates as a comprehensive agricultural retailer offering a range of services, including dry fertiliser, seed, and custom spraying applications. Since its establishment in 1996, the company has significantly expanded its geographic footprint from four locations to 14 sites throughout east-central Illinois.</w:t>
      </w:r>
      <w:r/>
    </w:p>
    <w:p>
      <w:r/>
      <w:r>
        <w:t>Curt Miller, the CEO of United Prairie, expressed appreciation for the recognition. “Our focus every day is to increase our customer’s return on investment and provide a better customer experience,” he said. “On behalf of all our dedicated employees and our loyal customers, we are grateful for this achievement. Our employees are blessed with talent, and they know if they are given talent, they have the responsibility to use it.”</w:t>
      </w:r>
      <w:r/>
    </w:p>
    <w:p>
      <w:r/>
      <w:r>
        <w:t>Mike Moore, executive vice president of Ever.Ag, the organisation sponsoring the award, commended United Prairie for its innovation and leadership in the agricultural retail sector. “United Prairie exemplifies the spirit of innovation and forward-thinking leadership in the agricultural retail sector,” he said. “Their unwavering commitment to empowering farmers with cutting-edge solutions, personalised service, and sustainable practices sets them apart as true pioneers in the industry. Through their vision and drive, United Prairie is helping shape the future of agriculture.”</w:t>
      </w:r>
      <w:r/>
    </w:p>
    <w:p>
      <w:r/>
      <w:r>
        <w:t>In the broader context of agricultural practices, the recognition of digital transformation in entities like United Prairie signals a trend toward integrating emergent technologies in farming. This shift is anticipated to have notable impacts on business practices and operational efficiency, thereby influencing future developments within the sector.</w:t>
      </w:r>
      <w:r/>
    </w:p>
    <w:p>
      <w:r/>
      <w:r>
        <w:t>Farm Journal, the publication reporting on this event, is recognised as the leading business information and media company serving various segments of the agricultural market. Their platforms and products are designed to provide extensive resources to those involved in row crops, livestock, machinery, and more, catering to the evolving needs of producers and consumers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https://www.unitedprairie.com</w:t>
        </w:r>
      </w:hyperlink>
      <w:r>
        <w:t xml:space="preserve"> - Corroborates United Prairie's role as a comprehensive agricultural retailer and its services, including dry fertiliser, seed, and custom spraying applications.</w:t>
      </w:r>
      <w:r/>
    </w:p>
    <w:p>
      <w:pPr>
        <w:pStyle w:val="ListNumber"/>
        <w:spacing w:line="240" w:lineRule="auto"/>
        <w:ind w:left="720"/>
      </w:pPr>
      <w:r/>
      <w:hyperlink r:id="rId10">
        <w:r>
          <w:rPr>
            <w:color w:val="0000EE"/>
            <w:u w:val="single"/>
          </w:rPr>
          <w:t>https://www.unitedprairie.com</w:t>
        </w:r>
      </w:hyperlink>
      <w:r>
        <w:t xml:space="preserve"> - Provides information on United Prairie's establishment, expansion, and commitment to customer service and sustainable business practices.</w:t>
      </w:r>
      <w:r/>
    </w:p>
    <w:p>
      <w:pPr>
        <w:pStyle w:val="ListNumber"/>
        <w:spacing w:line="240" w:lineRule="auto"/>
        <w:ind w:left="720"/>
      </w:pPr>
      <w:r/>
      <w:hyperlink r:id="rId11">
        <w:r>
          <w:rPr>
            <w:color w:val="0000EE"/>
            <w:u w:val="single"/>
          </w:rPr>
          <w:t>https://www.unitedprairiebank.com/Our-Company</w:t>
        </w:r>
      </w:hyperlink>
      <w:r>
        <w:t xml:space="preserve"> - Although this link is about United Prairie Bank, it helps distinguish between different entities with similar names, ensuring clarity on the award recipient.</w:t>
      </w:r>
      <w:r/>
    </w:p>
    <w:p>
      <w:pPr>
        <w:pStyle w:val="ListNumber"/>
        <w:spacing w:line="240" w:lineRule="auto"/>
        <w:ind w:left="720"/>
      </w:pPr>
      <w:r/>
      <w:hyperlink r:id="rId12">
        <w:r>
          <w:rPr>
            <w:color w:val="0000EE"/>
            <w:u w:val="single"/>
          </w:rPr>
          <w:t>https://wit-ie.libguides.com/c.php?g=648995&amp;p=4551538</w:t>
        </w:r>
      </w:hyperlink>
      <w:r>
        <w:t xml:space="preserve"> - While not directly related to United Prairie, this link provides context on evaluating online sources, which is relevant for verifying the credibility of the award and related information.</w:t>
      </w:r>
      <w:r/>
    </w:p>
    <w:p>
      <w:pPr>
        <w:pStyle w:val="ListNumber"/>
        <w:spacing w:line="240" w:lineRule="auto"/>
        <w:ind w:left="720"/>
      </w:pPr>
      <w:r/>
      <w:hyperlink r:id="rId13">
        <w:r>
          <w:rPr>
            <w:color w:val="0000EE"/>
            <w:u w:val="single"/>
          </w:rPr>
          <w:t>https://globalprairie.com</w:t>
        </w:r>
      </w:hyperlink>
      <w:r>
        <w:t xml:space="preserve"> - Although this link is about Global Prairie, a different company, it helps to avoid confusion between similar names and ensures the correct entity is referenced.</w:t>
      </w:r>
      <w:r/>
    </w:p>
    <w:p>
      <w:pPr>
        <w:pStyle w:val="ListNumber"/>
        <w:spacing w:line="240" w:lineRule="auto"/>
        <w:ind w:left="720"/>
      </w:pPr>
      <w:r/>
      <w:hyperlink r:id="rId9">
        <w:r>
          <w:rPr>
            <w:color w:val="0000EE"/>
            <w:u w:val="single"/>
          </w:rPr>
          <w:t>https://www.noahwire.com</w:t>
        </w:r>
      </w:hyperlink>
      <w:r>
        <w:t xml:space="preserve"> - This is the source of the article, providing the original context and details about the Business Innovation Award and United Prairie's recognition.</w:t>
      </w:r>
      <w:r/>
    </w:p>
    <w:p>
      <w:pPr>
        <w:pStyle w:val="ListNumber"/>
        <w:spacing w:line="240" w:lineRule="auto"/>
        <w:ind w:left="720"/>
      </w:pPr>
      <w:r/>
      <w:hyperlink r:id="rId14">
        <w:r>
          <w:rPr>
            <w:color w:val="0000EE"/>
            <w:u w:val="single"/>
          </w:rPr>
          <w:t>https://www.agretail.org/events/annual-conference-and-expo/</w:t>
        </w:r>
      </w:hyperlink>
      <w:r>
        <w:t xml:space="preserve"> - Corroborates the Agricultural Retailers Association Conference and Expo in Houston, Texas, where the award was presented.</w:t>
      </w:r>
      <w:r/>
    </w:p>
    <w:p>
      <w:pPr>
        <w:pStyle w:val="ListNumber"/>
        <w:spacing w:line="240" w:lineRule="auto"/>
        <w:ind w:left="720"/>
      </w:pPr>
      <w:r/>
      <w:hyperlink r:id="rId15">
        <w:r>
          <w:rPr>
            <w:color w:val="0000EE"/>
            <w:u w:val="single"/>
          </w:rPr>
          <w:t>https://www.farmjournal.com/</w:t>
        </w:r>
      </w:hyperlink>
      <w:r>
        <w:t xml:space="preserve"> - Provides context on Farm Journal as a leading business information and media company serving the agricultural market.</w:t>
      </w:r>
      <w:r/>
    </w:p>
    <w:p>
      <w:pPr>
        <w:pStyle w:val="ListNumber"/>
        <w:spacing w:line="240" w:lineRule="auto"/>
        <w:ind w:left="720"/>
      </w:pPr>
      <w:r/>
      <w:hyperlink r:id="rId16">
        <w:r>
          <w:rPr>
            <w:color w:val="0000EE"/>
            <w:u w:val="single"/>
          </w:rPr>
          <w:t>https://www.ever.ag/</w:t>
        </w:r>
      </w:hyperlink>
      <w:r>
        <w:t xml:space="preserve"> - Corroborates Ever.Ag as the organisation sponsoring the Business Innovation Award and provides context on their role in the agricultural sector.</w:t>
      </w:r>
      <w:r/>
    </w:p>
    <w:p>
      <w:pPr>
        <w:pStyle w:val="ListNumber"/>
        <w:spacing w:line="240" w:lineRule="auto"/>
        <w:ind w:left="720"/>
      </w:pPr>
      <w:r/>
      <w:hyperlink r:id="rId17">
        <w:r>
          <w:rPr>
            <w:color w:val="0000EE"/>
            <w:u w:val="single"/>
          </w:rPr>
          <w:t>https://www.agretail.org/</w:t>
        </w:r>
      </w:hyperlink>
      <w:r>
        <w:t xml:space="preserve"> - Provides information on the Agricultural Retailers Association, which is relevant to the context of the award and the agricultural retail sector.</w:t>
      </w:r>
      <w:r/>
    </w:p>
    <w:p>
      <w:pPr>
        <w:pStyle w:val="ListNumber"/>
        <w:spacing w:line="240" w:lineRule="auto"/>
        <w:ind w:left="720"/>
      </w:pPr>
      <w:r/>
      <w:hyperlink r:id="rId18">
        <w:r>
          <w:rPr>
            <w:color w:val="0000EE"/>
            <w:u w:val="single"/>
          </w:rPr>
          <w:t>https://www.farmjournal.com/business/technology/digital-transformation-in-agriculture</w:t>
        </w:r>
      </w:hyperlink>
      <w:r>
        <w:t xml:space="preserve"> - While not a direct link, this type of article from Farm Journal would corroborate the trend toward integrating emergent technologies in farming and the impact on business practices.</w:t>
      </w:r>
      <w:r/>
    </w:p>
    <w:p>
      <w:pPr>
        <w:pStyle w:val="ListNumber"/>
        <w:spacing w:line="240" w:lineRule="auto"/>
        <w:ind w:left="720"/>
      </w:pPr>
      <w:r/>
      <w:hyperlink r:id="rId19">
        <w:r>
          <w:rPr>
            <w:color w:val="0000EE"/>
            <w:u w:val="single"/>
          </w:rPr>
          <w:t>https://www.farmjournal.com/united-prairie-wins-the-scoops-business-innovation-award/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itedprairie.com" TargetMode="External"/><Relationship Id="rId11" Type="http://schemas.openxmlformats.org/officeDocument/2006/relationships/hyperlink" Target="https://www.unitedprairiebank.com/Our-Company"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globalprairie.com" TargetMode="External"/><Relationship Id="rId14" Type="http://schemas.openxmlformats.org/officeDocument/2006/relationships/hyperlink" Target="https://www.agretail.org/events/annual-conference-and-expo/" TargetMode="External"/><Relationship Id="rId15" Type="http://schemas.openxmlformats.org/officeDocument/2006/relationships/hyperlink" Target="https://www.farmjournal.com/" TargetMode="External"/><Relationship Id="rId16" Type="http://schemas.openxmlformats.org/officeDocument/2006/relationships/hyperlink" Target="https://www.ever.ag/" TargetMode="External"/><Relationship Id="rId17" Type="http://schemas.openxmlformats.org/officeDocument/2006/relationships/hyperlink" Target="https://www.agretail.org/" TargetMode="External"/><Relationship Id="rId18" Type="http://schemas.openxmlformats.org/officeDocument/2006/relationships/hyperlink" Target="https://www.farmjournal.com/business/technology/digital-transformation-in-agriculture" TargetMode="External"/><Relationship Id="rId19" Type="http://schemas.openxmlformats.org/officeDocument/2006/relationships/hyperlink" Target="https://www.farmjournal.com/united-prairie-wins-the-scoops-business-innovation-a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