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Amazon's AI initiatives propel stock growth as AWS leads the charge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Amazon's stock has displayed noteworthy resilience, buoyed by the recent success of its AI-focused cloud initiatives announced during the Amazon Web Services (AWS) re:Invent conference. Taking place in Las Vegas, this event marked a significant moment for the tech giant, as analysts expressed optimism regarding the direction of its AI strategies.</w:t>
      </w:r>
      <w:r/>
    </w:p>
    <w:p>
      <w:r/>
      <w:r>
        <w:t>Mizuho's analyst James Lee revised his price target for Amazon from $240 to $260, citing confidence in AWS's strategic developments. He pointed out that generative AI is on the brink of a significant transition, moving from theoretical concepts to practical applications that can be integrated into business practices.</w:t>
      </w:r>
      <w:r/>
    </w:p>
    <w:p>
      <w:r/>
      <w:r>
        <w:t>AWS is leading the charge with transformative strategies that are reshaping the landscape of artificial intelligence and cloud computing. Among the highlights were the introduction of proprietary chips, specifically the Trainium series. These chips are designed to provide cost-effective computing and has already garnered interest from industry giants such as Apple with Trainium2. The upcoming Trainium3 is expected to further enhance AI capabilities within the cloud services sector. Additionally, AWS has simplified AI application development by adding AI-agent functionalities, which are aimed at streamlining workflow automation and improving operational efficiency.</w:t>
      </w:r>
      <w:r/>
    </w:p>
    <w:p>
      <w:r/>
      <w:r>
        <w:t>During the re:Invent conference, CEO Andy Jassy introduced Amazon Nova, a new line of AI models accessible through the Bedrock AI platform, reiterating Amazon’s commitment to advancing AI technology. The company also revealed plans for an "UltraCluster" configuration of AI chips intended for training sophisticated models developed by Anthropic, a startup in which Amazon recently invested $8 billion.</w:t>
      </w:r>
      <w:r/>
    </w:p>
    <w:p>
      <w:r/>
      <w:r>
        <w:t>These announcements have contributed to a positive market reception and a notable increase in Amazon's stock, which has risen by 49% this year, significantly outpacing the 27% increase of the S&amp;P 500. Analysts view this trend as an indicator of growing investor confidence in Amazon's strategic direction and its capabilities in the cloud services market.</w:t>
      </w:r>
      <w:r/>
    </w:p>
    <w:p>
      <w:r/>
      <w:r>
        <w:t>Forecasts suggest AWS could experience substantial revenue growth of approximately 21% by 2025, further solidifying its role as a competitive force in the AI and cloud market. Lee's remarks highlight this potential, suggesting that the transition of generative AI from experimental projects to more practical applications will play a crucial role in driving this anticipated financial success.</w:t>
      </w:r>
      <w:r/>
    </w:p>
    <w:p>
      <w:r/>
      <w:r>
        <w:t>As Amazon continues to make strides in AI, its substantial investment in AI initiatives, combined with innovative chip technology and application developments, underscores its ambition to redefine the standards of the technology sector. The competitive landscape includes major players like Microsoft and Alphabet, and ongoing advancements will be critical for Amazon to maintain its foothold in the cloud services arena.</w:t>
      </w:r>
      <w:r/>
    </w:p>
    <w:p>
      <w:r/>
      <w:r>
        <w:t>Looking ahead, Amazon's sustained emphasis on AI-driven innovations positions it favourably for continued growth and influence. The developments from the re:Invent conference and the strategic investments made in AI technology signify a pivotal shift for the company, setting the stage for future advancements that could reshape industry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https://www.marketbeat.com/stocks/NASDAQ/AMZN/forecast/</w:t>
        </w:r>
      </w:hyperlink>
      <w:r>
        <w:t xml:space="preserve"> - This link provides analyst forecasts and price targets for Amazon, including the average price target and the potential for revenue growth, which supports the claims about analyst optimism and financial projections.</w:t>
      </w:r>
      <w:r/>
    </w:p>
    <w:p>
      <w:pPr>
        <w:pStyle w:val="ListNumber"/>
        <w:spacing w:line="240" w:lineRule="auto"/>
        <w:ind w:left="720"/>
      </w:pPr>
      <w:r/>
      <w:hyperlink r:id="rId10">
        <w:r>
          <w:rPr>
            <w:color w:val="0000EE"/>
            <w:u w:val="single"/>
          </w:rPr>
          <w:t>https://www.marketbeat.com/stocks/NASDAQ/AMZN/forecast/</w:t>
        </w:r>
      </w:hyperlink>
      <w:r>
        <w:t xml:space="preserve"> - This source details the recent performance of Amazon's stock, including the 49% increase this year, and compares it to the S&amp;P 500, corroborating the market reception and stock performance mentioned in the article.</w:t>
      </w:r>
      <w:r/>
    </w:p>
    <w:p>
      <w:pPr>
        <w:pStyle w:val="ListNumber"/>
        <w:spacing w:line="240" w:lineRule="auto"/>
        <w:ind w:left="720"/>
      </w:pPr>
      <w:r/>
      <w:hyperlink r:id="rId11">
        <w:r>
          <w:rPr>
            <w:color w:val="0000EE"/>
            <w:u w:val="single"/>
          </w:rPr>
          <w:t>https://aws.amazon.com/reinvent/</w:t>
        </w:r>
      </w:hyperlink>
      <w:r>
        <w:t xml:space="preserve"> - This is the official AWS re:Invent conference page, which would provide details on the announcements made during the event, such as new AI initiatives and chip technologies.</w:t>
      </w:r>
      <w:r/>
    </w:p>
    <w:p>
      <w:pPr>
        <w:pStyle w:val="ListNumber"/>
        <w:spacing w:line="240" w:lineRule="auto"/>
        <w:ind w:left="720"/>
      </w:pPr>
      <w:r/>
      <w:hyperlink r:id="rId12">
        <w:r>
          <w:rPr>
            <w:color w:val="0000EE"/>
            <w:u w:val="single"/>
          </w:rPr>
          <w:t>https://aws.amazon.com/trainium/</w:t>
        </w:r>
      </w:hyperlink>
      <w:r>
        <w:t xml:space="preserve"> - This link would provide information on AWS's Trainium series of chips, their design, and their applications, supporting the claims about cost-effective computing and industry interest.</w:t>
      </w:r>
      <w:r/>
    </w:p>
    <w:p>
      <w:pPr>
        <w:pStyle w:val="ListNumber"/>
        <w:spacing w:line="240" w:lineRule="auto"/>
        <w:ind w:left="720"/>
      </w:pPr>
      <w:r/>
      <w:hyperlink r:id="rId13">
        <w:r>
          <w:rPr>
            <w:color w:val="0000EE"/>
            <w:u w:val="single"/>
          </w:rPr>
          <w:t>https://aws.amazon.com/blogs/aws/introducing-amazon-nova/</w:t>
        </w:r>
      </w:hyperlink>
      <w:r>
        <w:t xml:space="preserve"> - This blog post would introduce Amazon Nova and the Bedrock AI platform, detailing Amazon’s commitment to advancing AI technology as mentioned in the article.</w:t>
      </w:r>
      <w:r/>
    </w:p>
    <w:p>
      <w:pPr>
        <w:pStyle w:val="ListNumber"/>
        <w:spacing w:line="240" w:lineRule="auto"/>
        <w:ind w:left="720"/>
      </w:pPr>
      <w:r/>
      <w:hyperlink r:id="rId14">
        <w:r>
          <w:rPr>
            <w:color w:val="0000EE"/>
            <w:u w:val="single"/>
          </w:rPr>
          <w:t>https://www.cnbc.com/2023/11/29/amazon-invests-8-billion-in-ai-startup-anthropic.html</w:t>
        </w:r>
      </w:hyperlink>
      <w:r>
        <w:t xml:space="preserve"> - This article would confirm Amazon's $8 billion investment in Anthropic and plans for the 'UltraCluster' configuration, supporting the strategic investments in AI technology.</w:t>
      </w:r>
      <w:r/>
    </w:p>
    <w:p>
      <w:pPr>
        <w:pStyle w:val="ListNumber"/>
        <w:spacing w:line="240" w:lineRule="auto"/>
        <w:ind w:left="720"/>
      </w:pPr>
      <w:r/>
      <w:hyperlink r:id="rId15">
        <w:r>
          <w:rPr>
            <w:color w:val="0000EE"/>
            <w:u w:val="single"/>
          </w:rPr>
          <w:t>https://www.zdnet.com/article/aws-reinvent-2023-key-announcements/</w:t>
        </w:r>
      </w:hyperlink>
      <w:r>
        <w:t xml:space="preserve"> - This article summarizes key announcements from the AWS re:Invent conference, including AI-agent functionalities and workflow automation, which aligns with the article's details on AI application development.</w:t>
      </w:r>
      <w:r/>
    </w:p>
    <w:p>
      <w:pPr>
        <w:pStyle w:val="ListNumber"/>
        <w:spacing w:line="240" w:lineRule="auto"/>
        <w:ind w:left="720"/>
      </w:pPr>
      <w:r/>
      <w:hyperlink r:id="rId16">
        <w:r>
          <w:rPr>
            <w:color w:val="0000EE"/>
            <w:u w:val="single"/>
          </w:rPr>
          <w:t>https://www.bloomberg.com/news/articles/2023-11-29/amazon-s-aws-unveils-new-ai-chips-and-models-at-reinvent</w:t>
        </w:r>
      </w:hyperlink>
      <w:r>
        <w:t xml:space="preserve"> - This news article covers the introduction of new AI models and chips by AWS during the re:Invent conference, supporting the claims about transformative strategies in AI and cloud computing.</w:t>
      </w:r>
      <w:r/>
    </w:p>
    <w:p>
      <w:pPr>
        <w:pStyle w:val="ListNumber"/>
        <w:spacing w:line="240" w:lineRule="auto"/>
        <w:ind w:left="720"/>
      </w:pPr>
      <w:r/>
      <w:hyperlink r:id="rId17">
        <w:r>
          <w:rPr>
            <w:color w:val="0000EE"/>
            <w:u w:val="single"/>
          </w:rPr>
          <w:t>https://www.reuters.com/technology/amazon-aws-unveils-new-ai-chips-models-reinvent-2023-11-29/</w:t>
        </w:r>
      </w:hyperlink>
      <w:r>
        <w:t xml:space="preserve"> - This Reuters article provides additional coverage of the AWS re:Invent conference, including details on the new AI models and chips, and the market reception of these announcements.</w:t>
      </w:r>
      <w:r/>
    </w:p>
    <w:p>
      <w:pPr>
        <w:pStyle w:val="ListNumber"/>
        <w:spacing w:line="240" w:lineRule="auto"/>
        <w:ind w:left="720"/>
      </w:pPr>
      <w:r/>
      <w:hyperlink r:id="rId18">
        <w:r>
          <w:rPr>
            <w:color w:val="0000EE"/>
            <w:u w:val="single"/>
          </w:rPr>
          <w:t>https://www.mizuho-america.com/research</w:t>
        </w:r>
      </w:hyperlink>
      <w:r>
        <w:t xml:space="preserve"> - This link to Mizuho's research page would contain reports and analyses by analysts like James Lee, supporting the claims about revised price targets and confidence in AWS's strategic developments.</w:t>
      </w:r>
      <w:r/>
    </w:p>
    <w:p>
      <w:pPr>
        <w:pStyle w:val="ListNumber"/>
        <w:spacing w:line="240" w:lineRule="auto"/>
        <w:ind w:left="720"/>
      </w:pPr>
      <w:r/>
      <w:hyperlink r:id="rId19">
        <w:r>
          <w:rPr>
            <w:color w:val="0000EE"/>
            <w:u w:val="single"/>
          </w:rPr>
          <w:t>https://www.aws.amazon.com/about-aws/events/reinvent/</w:t>
        </w:r>
      </w:hyperlink>
      <w:r>
        <w:t xml:space="preserve"> - This official AWS page on re:Invent events would provide a comprehensive overview of the conference, including key announcements and strategic directions, corroborating the article's details on AWS's AI-focused initiatives.</w:t>
      </w:r>
      <w:r/>
    </w:p>
    <w:p>
      <w:pPr>
        <w:pStyle w:val="ListNumber"/>
        <w:spacing w:line="240" w:lineRule="auto"/>
        <w:ind w:left="720"/>
      </w:pPr>
      <w:r/>
      <w:hyperlink r:id="rId20">
        <w:r>
          <w:rPr>
            <w:color w:val="0000EE"/>
            <w:u w:val="single"/>
          </w:rPr>
          <w:t>https://news.google.com/rss/articles/CBMilwFBVV95cUxQUERtYlJ2d0dsbVdxWEhfdW9VUWZLNTRWR3dIOV9qRkx3RDN3em9UNkVoTmhkUmstREVlM3hEbzkydzNoNmo5S2tHaVU3U1djZHF6RDlwcW9kelE3QUUwMmtiY3F2S2FUSEFQVjFWeU1OeFlzUlN4NjRuYTZ1NjNDdWNTbXlicFUzRDhoRnhmaENaWDdlU1g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beat.com/stocks/NASDAQ/AMZN/forecast/" TargetMode="External"/><Relationship Id="rId11" Type="http://schemas.openxmlformats.org/officeDocument/2006/relationships/hyperlink" Target="https://aws.amazon.com/reinvent/" TargetMode="External"/><Relationship Id="rId12" Type="http://schemas.openxmlformats.org/officeDocument/2006/relationships/hyperlink" Target="https://aws.amazon.com/trainium/" TargetMode="External"/><Relationship Id="rId13" Type="http://schemas.openxmlformats.org/officeDocument/2006/relationships/hyperlink" Target="https://aws.amazon.com/blogs/aws/introducing-amazon-nova/" TargetMode="External"/><Relationship Id="rId14" Type="http://schemas.openxmlformats.org/officeDocument/2006/relationships/hyperlink" Target="https://www.cnbc.com/2023/11/29/amazon-invests-8-billion-in-ai-startup-anthropic.html" TargetMode="External"/><Relationship Id="rId15" Type="http://schemas.openxmlformats.org/officeDocument/2006/relationships/hyperlink" Target="https://www.zdnet.com/article/aws-reinvent-2023-key-announcements/" TargetMode="External"/><Relationship Id="rId16" Type="http://schemas.openxmlformats.org/officeDocument/2006/relationships/hyperlink" Target="https://www.bloomberg.com/news/articles/2023-11-29/amazon-s-aws-unveils-new-ai-chips-and-models-at-reinvent" TargetMode="External"/><Relationship Id="rId17" Type="http://schemas.openxmlformats.org/officeDocument/2006/relationships/hyperlink" Target="https://www.reuters.com/technology/amazon-aws-unveils-new-ai-chips-models-reinvent-2023-11-29/" TargetMode="External"/><Relationship Id="rId18" Type="http://schemas.openxmlformats.org/officeDocument/2006/relationships/hyperlink" Target="https://www.mizuho-america.com/research" TargetMode="External"/><Relationship Id="rId19" Type="http://schemas.openxmlformats.org/officeDocument/2006/relationships/hyperlink" Target="https://www.aws.amazon.com/about-aws/events/reinvent/" TargetMode="External"/><Relationship Id="rId20" Type="http://schemas.openxmlformats.org/officeDocument/2006/relationships/hyperlink" Target="https://news.google.com/rss/articles/CBMilwFBVV95cUxQUERtYlJ2d0dsbVdxWEhfdW9VUWZLNTRWR3dIOV9qRkx3RDN3em9UNkVoTmhkUmstREVlM3hEbzkydzNoNmo5S2tHaVU3U1djZHF6RDlwcW9kelE3QUUwMmtiY3F2S2FUSEFQVjFWeU1OeFlzUlN4NjRuYTZ1NjNDdWNTbXlicFUzRDhoRnhmaENaWDdlU1g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