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Congressman Cleaver voices concerns over artificial intelligence's growing influence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U.S. House hearing, Congressman Emanuel Cleaver, a Democrat representing Kansas City, expressed significant concerns regarding the increasing influence of artificial intelligence (AI) on various aspects of American life. Cleaver articulated his apprehensions, stating he is "very, very nervous and concerned" about the trajectory of AI technologies and their implications for society.</w:t>
      </w:r>
      <w:r/>
    </w:p>
    <w:p>
      <w:r/>
      <w:r>
        <w:t xml:space="preserve">Cleaver highlighted the warnings that have emerged from popular culture regarding AI, referencing notable films such as 'I Robot,' 'The Matrix,' 'The Terminator,' and 'Her.' He emphasised the narrative of "Her," where a man becomes infatuated with an operating system characterised by a charming voice, suggesting a deepening intertwining of human emotions and artificial constructs. </w:t>
      </w:r>
      <w:r/>
    </w:p>
    <w:p>
      <w:r/>
      <w:r>
        <w:t>Artificial intelligence, as defined by Cleaver, refers to machines performing tasks generally undertaken by humans. This includes familiar technologies like voice assistants (Siri, Alexa), robotics, and autonomous vehicles. While recognising the potential benefits of AI in "democratising opportunities," Cleaver concurrently pointed to the "great risks" that accompany such advancements.</w:t>
      </w:r>
      <w:r/>
    </w:p>
    <w:p>
      <w:r/>
      <w:r>
        <w:t>The Congressman drew attention to the concerns raised by those in creative industries regarding the impact of AI on their professions. He shared an anecdote about his son, an actor, who participated in a strike last summer. The primary issue for the striking workers was the implications of AI in their field, underscoring the level of anxiety surrounding how generative AI could alter traditional roles in entertainment and beyond.</w:t>
      </w:r>
      <w:r/>
    </w:p>
    <w:p>
      <w:r/>
      <w:r>
        <w:t>Cleaver noted that over 50% of Americans have engaged with generative AI technologies, which allow users to create new content autonomously, in contrast to traditional AI systems that are designed for specific, rule-bound tasks. This growing interaction with AI raises questions about the future landscape of work, creativity, and the ethical considerations surrounding machine-generated content.</w:t>
      </w:r>
      <w:r/>
    </w:p>
    <w:p>
      <w:r/>
      <w:r>
        <w:t>As discussions around AI continue to evolve, lawmakers like Cleaver are navigating the complex balance between innovation and caution, highlighting the multifaceted impacts of technology on individuals and industries across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https://www.missourinet.com/2024/12/10/missouri-congressman-cleaver-concerned-about-ai-we-were-warned-by-the-terminator/</w:t>
        </w:r>
      </w:hyperlink>
      <w:r>
        <w:t xml:space="preserve"> - Corroborates Congressman Emanuel Cleaver's concerns about AI and his reference to warnings from popular culture, such as 'The Terminator.'</w:t>
      </w:r>
      <w:r/>
    </w:p>
    <w:p>
      <w:pPr>
        <w:pStyle w:val="ListNumber"/>
        <w:spacing w:line="240" w:lineRule="auto"/>
        <w:ind w:left="720"/>
      </w:pPr>
      <w:r/>
      <w:hyperlink r:id="rId11">
        <w:r>
          <w:rPr>
            <w:color w:val="0000EE"/>
            <w:u w:val="single"/>
          </w:rPr>
          <w:t>https://www.govinfo.gov/content/pkg/CHRG-117hhrg44838/html/CHRG-117hhrg44838.htm</w:t>
        </w:r>
      </w:hyperlink>
      <w:r>
        <w:t xml:space="preserve"> - Supports the context of U.S. House hearings discussing the implications and risks of AI, including its impact on various sectors like housing and financial services.</w:t>
      </w:r>
      <w:r/>
    </w:p>
    <w:p>
      <w:pPr>
        <w:pStyle w:val="ListNumber"/>
        <w:spacing w:line="240" w:lineRule="auto"/>
        <w:ind w:left="720"/>
      </w:pPr>
      <w:r/>
      <w:hyperlink r:id="rId12">
        <w:r>
          <w:rPr>
            <w:color w:val="0000EE"/>
            <w:u w:val="single"/>
          </w:rPr>
          <w:t>https://www.pewresearch.org/short-reads/2023/11/21/what-the-data-says-about-americans-views-of-artificial-intelligence/</w:t>
        </w:r>
      </w:hyperlink>
      <w:r>
        <w:t xml:space="preserve"> - Provides data on Americans' views of AI, highlighting that over 50% are more concerned than excited about AI in daily life, which aligns with Cleaver's concerns.</w:t>
      </w:r>
      <w:r/>
    </w:p>
    <w:p>
      <w:pPr>
        <w:pStyle w:val="ListNumber"/>
        <w:spacing w:line="240" w:lineRule="auto"/>
        <w:ind w:left="720"/>
      </w:pPr>
      <w:r/>
      <w:hyperlink r:id="rId13">
        <w:r>
          <w:rPr>
            <w:color w:val="0000EE"/>
            <w:u w:val="single"/>
          </w:rPr>
          <w:t>https://explodingtopics.com/blog/ai-replacing-jobs</w:t>
        </w:r>
      </w:hyperlink>
      <w:r>
        <w:t xml:space="preserve"> - Details the impact of AI on jobs, including the displacement of workers and the anxiety surrounding generative AI's effects on traditional roles.</w:t>
      </w:r>
      <w:r/>
    </w:p>
    <w:p>
      <w:pPr>
        <w:pStyle w:val="ListNumber"/>
        <w:spacing w:line="240" w:lineRule="auto"/>
        <w:ind w:left="720"/>
      </w:pPr>
      <w:r/>
      <w:hyperlink r:id="rId13">
        <w:r>
          <w:rPr>
            <w:color w:val="0000EE"/>
            <w:u w:val="single"/>
          </w:rPr>
          <w:t>https://explodingtopics.com/blog/ai-replacing-jobs</w:t>
        </w:r>
      </w:hyperlink>
      <w:r>
        <w:t xml:space="preserve"> - Supports the discussion on the future landscape of work and the ethical considerations surrounding AI-generated content and job displacement.</w:t>
      </w:r>
      <w:r/>
    </w:p>
    <w:p>
      <w:pPr>
        <w:pStyle w:val="ListNumber"/>
        <w:spacing w:line="240" w:lineRule="auto"/>
        <w:ind w:left="720"/>
      </w:pPr>
      <w:r/>
      <w:hyperlink r:id="rId12">
        <w:r>
          <w:rPr>
            <w:color w:val="0000EE"/>
            <w:u w:val="single"/>
          </w:rPr>
          <w:t>https://www.pewresearch.org/short-reads/2023/11/21/what-the-data-says-about-americans-views-of-artificial-intelligence/</w:t>
        </w:r>
      </w:hyperlink>
      <w:r>
        <w:t xml:space="preserve"> - Corroborates the growing interaction with generative AI technologies and the mixed feelings Americans have towards AI in various contexts.</w:t>
      </w:r>
      <w:r/>
    </w:p>
    <w:p>
      <w:pPr>
        <w:pStyle w:val="ListNumber"/>
        <w:spacing w:line="240" w:lineRule="auto"/>
        <w:ind w:left="720"/>
      </w:pPr>
      <w:r/>
      <w:hyperlink r:id="rId11">
        <w:r>
          <w:rPr>
            <w:color w:val="0000EE"/>
            <w:u w:val="single"/>
          </w:rPr>
          <w:t>https://www.govinfo.gov/content/pkg/CHRG-117hhrg44838/html/CHRG-117hhrg44838.htm</w:t>
        </w:r>
      </w:hyperlink>
      <w:r>
        <w:t xml:space="preserve"> - Highlights the discussions around AI's potential to both benefit and harm society, particularly in areas like fairness and justice.</w:t>
      </w:r>
      <w:r/>
    </w:p>
    <w:p>
      <w:pPr>
        <w:pStyle w:val="ListNumber"/>
        <w:spacing w:line="240" w:lineRule="auto"/>
        <w:ind w:left="720"/>
      </w:pPr>
      <w:r/>
      <w:hyperlink r:id="rId13">
        <w:r>
          <w:rPr>
            <w:color w:val="0000EE"/>
            <w:u w:val="single"/>
          </w:rPr>
          <w:t>https://explodingtopics.com/blog/ai-replacing-jobs</w:t>
        </w:r>
      </w:hyperlink>
      <w:r>
        <w:t xml:space="preserve"> - Provides statistics on the impact of AI on creative industries and the workforce, such as job losses and the need for career changes due to AI.</w:t>
      </w:r>
      <w:r/>
    </w:p>
    <w:p>
      <w:pPr>
        <w:pStyle w:val="ListNumber"/>
        <w:spacing w:line="240" w:lineRule="auto"/>
        <w:ind w:left="720"/>
      </w:pPr>
      <w:r/>
      <w:hyperlink r:id="rId12">
        <w:r>
          <w:rPr>
            <w:color w:val="0000EE"/>
            <w:u w:val="single"/>
          </w:rPr>
          <w:t>https://www.pewresearch.org/short-reads/2023/11/21/what-the-data-says-about-americans-views-of-artificial-intelligence/</w:t>
        </w:r>
      </w:hyperlink>
      <w:r>
        <w:t xml:space="preserve"> - Supports the notion that Americans see specific uses of AI positively but are cautious overall, reflecting the complex balance between innovation and caution.</w:t>
      </w:r>
      <w:r/>
    </w:p>
    <w:p>
      <w:pPr>
        <w:pStyle w:val="ListNumber"/>
        <w:spacing w:line="240" w:lineRule="auto"/>
        <w:ind w:left="720"/>
      </w:pPr>
      <w:r/>
      <w:hyperlink r:id="rId11">
        <w:r>
          <w:rPr>
            <w:color w:val="0000EE"/>
            <w:u w:val="single"/>
          </w:rPr>
          <w:t>https://www.govinfo.gov/content/pkg/CHRG-117hhrg44838/html/CHRG-117hhrg44838.htm</w:t>
        </w:r>
      </w:hyperlink>
      <w:r>
        <w:t xml:space="preserve"> - Corroborates the importance of ensuring AI systems are designed to avoid biases and promote fairness, a concern echoed by lawmakers like Cleaver.</w:t>
      </w:r>
      <w:r/>
    </w:p>
    <w:p>
      <w:pPr>
        <w:pStyle w:val="ListNumber"/>
        <w:spacing w:line="240" w:lineRule="auto"/>
        <w:ind w:left="720"/>
      </w:pPr>
      <w:r/>
      <w:hyperlink r:id="rId13">
        <w:r>
          <w:rPr>
            <w:color w:val="0000EE"/>
            <w:u w:val="single"/>
          </w:rPr>
          <w:t>https://explodingtopics.com/blog/ai-replacing-jobs</w:t>
        </w:r>
      </w:hyperlink>
      <w:r>
        <w:t xml:space="preserve"> - Details the multifaceted impacts of AI on individuals and industries, including the potential for significant job displacement and the need for new skills.</w:t>
      </w:r>
      <w:r/>
    </w:p>
    <w:p>
      <w:pPr>
        <w:pStyle w:val="ListNumber"/>
        <w:spacing w:line="240" w:lineRule="auto"/>
        <w:ind w:left="720"/>
      </w:pPr>
      <w:r/>
      <w:hyperlink r:id="rId10">
        <w:r>
          <w:rPr>
            <w:color w:val="0000EE"/>
            <w:u w:val="single"/>
          </w:rPr>
          <w:t>https://www.missourinet.com/2024/12/10/missouri-congressman-cleaver-concerned-about-ai-we-were-warned-by-the-terminator/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ssourinet.com/2024/12/10/missouri-congressman-cleaver-concerned-about-ai-we-were-warned-by-the-terminator/" TargetMode="External"/><Relationship Id="rId11" Type="http://schemas.openxmlformats.org/officeDocument/2006/relationships/hyperlink" Target="https://www.govinfo.gov/content/pkg/CHRG-117hhrg44838/html/CHRG-117hhrg44838.htm" TargetMode="External"/><Relationship Id="rId12" Type="http://schemas.openxmlformats.org/officeDocument/2006/relationships/hyperlink" Target="https://www.pewresearch.org/short-reads/2023/11/21/what-the-data-says-about-americans-views-of-artificial-intelligence/" TargetMode="External"/><Relationship Id="rId13" Type="http://schemas.openxmlformats.org/officeDocument/2006/relationships/hyperlink" Target="https://explodingtopics.com/blog/ai-replacing-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