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Department of Defense unveils comprehensive strategy against drone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response to the increasing threat posed by drones, the Department of Defense (DoD) has unveiled a comprehensive strategy designed to safeguard US interests from adversaries who are utilising drones that are enhanced by artificial intelligence, autonomy, and networking technologies. This initiative was detailed in a recently released unclassified fact sheet, which outlines the measures the DoD plans to implement.</w:t>
      </w:r>
      <w:r/>
    </w:p>
    <w:p>
      <w:r/>
      <w:r>
        <w:t>Air Force Maj. Gen. Pat Ryder, the Pentagon press secretary, addressed the significant implications of this strategy, stating, “Drones have the potential to pose both an urgent and enduring threat to US personnel, facilities, and assets overseas, and increasingly within the US homeland.” This initiative builds on existing efforts that aim to mitigate the risks associated with rapidly advancing drone technologies.</w:t>
      </w:r>
      <w:r/>
    </w:p>
    <w:p>
      <w:r/>
      <w:r>
        <w:t>The evolving role of drones in warfare has transformed military engagements, enabling both state and non-state actors to pursue strategic objectives more efficiently. Ryder noted, “The threats presented by these systems are changing how wars are fought,” illustrating the broader implications of this technology on global security.</w:t>
      </w:r>
      <w:r/>
    </w:p>
    <w:p>
      <w:r/>
      <w:r>
        <w:t>The counter-drone strategy aligns with ongoing initiatives such as the Joint Counter-Small Unmanned Aerial Systems (C-sUAS) Office and the Replicator 2 program, which focuses specifically on defending against small aerial drones. Collectively, these efforts represent the Pentagon’s unified response to the ongoing and evolving threat landscape.</w:t>
      </w:r>
      <w:r/>
    </w:p>
    <w:p>
      <w:r/>
      <w:r>
        <w:t>Although many details of the strategy remain classified, the unclassified fact sheet outlines several key priorities. These include:</w:t>
      </w:r>
      <w:r/>
    </w:p>
    <w:p>
      <w:r/>
      <w:r>
        <w:t xml:space="preserve">1. </w:t>
      </w:r>
      <w:r>
        <w:rPr>
          <w:b/>
        </w:rPr>
        <w:t>Enhanced threat detection</w:t>
      </w:r>
      <w:r>
        <w:t>: A central goal of the plan is to bolster the capability for detecting, tracking, and analysing potential drone threats.</w:t>
      </w:r>
      <w:r/>
    </w:p>
    <w:p>
      <w:r/>
      <w:r>
        <w:t xml:space="preserve">2. </w:t>
      </w:r>
      <w:r>
        <w:rPr>
          <w:b/>
        </w:rPr>
        <w:t>Integration across military frameworks</w:t>
      </w:r>
      <w:r>
        <w:t>: The strategy stresses the importance of incorporating counter-drone measures into existing military doctrines, training programs, and organisational structures to ensure a cohesive response is developed and maintained.</w:t>
      </w:r>
      <w:r/>
    </w:p>
    <w:p>
      <w:r/>
      <w:r>
        <w:t xml:space="preserve">3. </w:t>
      </w:r>
      <w:r>
        <w:rPr>
          <w:b/>
        </w:rPr>
        <w:t>Scalable countermeasures</w:t>
      </w:r>
      <w:r>
        <w:t>: Recognising the considerable cost difference between deploying drones and neutralising them, the DoD is prioritising the development of cost-effective and scalable solutions to address this imbalance.</w:t>
      </w:r>
      <w:r/>
    </w:p>
    <w:p>
      <w:r/>
      <w:r>
        <w:t xml:space="preserve">4. </w:t>
      </w:r>
      <w:r>
        <w:rPr>
          <w:b/>
        </w:rPr>
        <w:t>Collaborative defence efforts</w:t>
      </w:r>
      <w:r>
        <w:t>: Strengthening partnerships with allied nations and leveraging collective expertise are emphasised as vital components in the fight against the global prevalence of drone technology.</w:t>
      </w:r>
      <w:r/>
    </w:p>
    <w:p>
      <w:r/>
      <w:r>
        <w:t>One of the primary challenges in defending against drone threats is the stark disparity in costs; while adversaries can deploy drones for minimal financial outlay, countering these threats often involves significant investment. The new strategy seeks to tackle this issue by prioritising adaptable and efficient counter-drone technologies that can operate within limited resources.</w:t>
      </w:r>
      <w:r/>
    </w:p>
    <w:p>
      <w:r/>
      <w:r>
        <w:t>Overall, Ryder described the newly launched strategy as “comprehensive, cohesive, and holistic,” further underscoring the DoD’s commitment to proactively addressing emerging challenges in drone warfare and maintaining security interests both domestically and internationally.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https://www.defensenews.com/unmanned/2024/12/05/pentagon-green-lights-counter-drone-strategy-amid-urgent-threat/</w:t>
        </w:r>
      </w:hyperlink>
      <w:r>
        <w:t xml:space="preserve"> - Corroborates the Pentagon's new classified strategy to counter drone threats, including the involvement of Defense Secretary Lloyd Austin and the emphasis on a layered approach to defense.</w:t>
      </w:r>
      <w:r/>
    </w:p>
    <w:p>
      <w:pPr>
        <w:pStyle w:val="ListNumber"/>
        <w:spacing w:line="240" w:lineRule="auto"/>
        <w:ind w:left="720"/>
      </w:pPr>
      <w:r/>
      <w:hyperlink r:id="rId11">
        <w:r>
          <w:rPr>
            <w:color w:val="0000EE"/>
            <w:u w:val="single"/>
          </w:rPr>
          <w:t>https://dronexl.co/2024/12/09/dod-unveils-classified-counter-drone-strategy/</w:t>
        </w:r>
      </w:hyperlink>
      <w:r>
        <w:t xml:space="preserve"> - Supports the introduction of the new classified strategy, highlighting its focus on addressing immediate and long-term challenges posed by drone technologies and the integration of AI and networking capabilities.</w:t>
      </w:r>
      <w:r/>
    </w:p>
    <w:p>
      <w:pPr>
        <w:pStyle w:val="ListNumber"/>
        <w:spacing w:line="240" w:lineRule="auto"/>
        <w:ind w:left="720"/>
      </w:pPr>
      <w:r/>
      <w:hyperlink r:id="rId12">
        <w:r>
          <w:rPr>
            <w:color w:val="0000EE"/>
            <w:u w:val="single"/>
          </w:rPr>
          <w:t>https://defensescoop.com/2024/12/05/classified-dod-counter-unmanned-systems-strategy-unify-approach-defeat-drones/</w:t>
        </w:r>
      </w:hyperlink>
      <w:r>
        <w:t xml:space="preserve"> - Details Air Force Maj. Gen. Pat Ryder's comments on the strategy, including the urgent and enduring threat posed by drones and the comprehensive approach to counter them.</w:t>
      </w:r>
      <w:r/>
    </w:p>
    <w:p>
      <w:pPr>
        <w:pStyle w:val="ListNumber"/>
        <w:spacing w:line="240" w:lineRule="auto"/>
        <w:ind w:left="720"/>
      </w:pPr>
      <w:r/>
      <w:hyperlink r:id="rId10">
        <w:r>
          <w:rPr>
            <w:color w:val="0000EE"/>
            <w:u w:val="single"/>
          </w:rPr>
          <w:t>https://www.defensenews.com/unmanned/2024/12/05/pentagon-green-lights-counter-drone-strategy-amid-urgent-threat/</w:t>
        </w:r>
      </w:hyperlink>
      <w:r>
        <w:t xml:space="preserve"> - Explains the role of the Joint Counter-Small UAS Office and the Replicator 2 initiative in the broader counter-drone strategy.</w:t>
      </w:r>
      <w:r/>
    </w:p>
    <w:p>
      <w:pPr>
        <w:pStyle w:val="ListNumber"/>
        <w:spacing w:line="240" w:lineRule="auto"/>
        <w:ind w:left="720"/>
      </w:pPr>
      <w:r/>
      <w:hyperlink r:id="rId11">
        <w:r>
          <w:rPr>
            <w:color w:val="0000EE"/>
            <w:u w:val="single"/>
          </w:rPr>
          <w:t>https://dronexl.co/2024/12/09/dod-unveils-classified-counter-drone-strategy/</w:t>
        </w:r>
      </w:hyperlink>
      <w:r>
        <w:t xml:space="preserve"> - Discusses the strategy's focus on enhanced threat detection capabilities and the integration of counter-UAS systems into existing military doctrine.</w:t>
      </w:r>
      <w:r/>
    </w:p>
    <w:p>
      <w:pPr>
        <w:pStyle w:val="ListNumber"/>
        <w:spacing w:line="240" w:lineRule="auto"/>
        <w:ind w:left="720"/>
      </w:pPr>
      <w:r/>
      <w:hyperlink r:id="rId12">
        <w:r>
          <w:rPr>
            <w:color w:val="0000EE"/>
            <w:u w:val="single"/>
          </w:rPr>
          <w:t>https://defensescoop.com/2024/12/05/classified-dod-counter-unmanned-systems-strategy-unify-approach-defeat-drones/</w:t>
        </w:r>
      </w:hyperlink>
      <w:r>
        <w:t xml:space="preserve"> - Outlines the key priorities of the strategy, including deepening understanding of unmanned systems trends and threats, and ensuring the department is prepared for counter-UAS operations.</w:t>
      </w:r>
      <w:r/>
    </w:p>
    <w:p>
      <w:pPr>
        <w:pStyle w:val="ListNumber"/>
        <w:spacing w:line="240" w:lineRule="auto"/>
        <w:ind w:left="720"/>
      </w:pPr>
      <w:r/>
      <w:hyperlink r:id="rId10">
        <w:r>
          <w:rPr>
            <w:color w:val="0000EE"/>
            <w:u w:val="single"/>
          </w:rPr>
          <w:t>https://www.defensenews.com/unmanned/2024/12/05/pentagon-green-lights-counter-drone-strategy-amid-urgent-threat/</w:t>
        </w:r>
      </w:hyperlink>
      <w:r>
        <w:t xml:space="preserve"> - Highlights the importance of scalable countermeasures and the cost imbalance between deploying and countering drones.</w:t>
      </w:r>
      <w:r/>
    </w:p>
    <w:p>
      <w:pPr>
        <w:pStyle w:val="ListNumber"/>
        <w:spacing w:line="240" w:lineRule="auto"/>
        <w:ind w:left="720"/>
      </w:pPr>
      <w:r/>
      <w:hyperlink r:id="rId11">
        <w:r>
          <w:rPr>
            <w:color w:val="0000EE"/>
            <w:u w:val="single"/>
          </w:rPr>
          <w:t>https://dronexl.co/2024/12/09/dod-unveils-classified-counter-drone-strategy/</w:t>
        </w:r>
      </w:hyperlink>
      <w:r>
        <w:t xml:space="preserve"> - Emphasizes the need for international cooperation and the recognition that drone threats transcend national boundaries.</w:t>
      </w:r>
      <w:r/>
    </w:p>
    <w:p>
      <w:pPr>
        <w:pStyle w:val="ListNumber"/>
        <w:spacing w:line="240" w:lineRule="auto"/>
        <w:ind w:left="720"/>
      </w:pPr>
      <w:r/>
      <w:hyperlink r:id="rId12">
        <w:r>
          <w:rPr>
            <w:color w:val="0000EE"/>
            <w:u w:val="single"/>
          </w:rPr>
          <w:t>https://defensescoop.com/2024/12/05/classified-dod-counter-unmanned-systems-strategy-unify-approach-defeat-drones/</w:t>
        </w:r>
      </w:hyperlink>
      <w:r>
        <w:t xml:space="preserve"> - Describes the strategy as comprehensive, cohesive, and holistic, underscoring the DoD’s commitment to addressing emerging challenges in drone warfare.</w:t>
      </w:r>
      <w:r/>
    </w:p>
    <w:p>
      <w:pPr>
        <w:pStyle w:val="ListNumber"/>
        <w:spacing w:line="240" w:lineRule="auto"/>
        <w:ind w:left="720"/>
      </w:pPr>
      <w:r/>
      <w:hyperlink r:id="rId10">
        <w:r>
          <w:rPr>
            <w:color w:val="0000EE"/>
            <w:u w:val="single"/>
          </w:rPr>
          <w:t>https://www.defensenews.com/unmanned/2024/12/05/pentagon-green-lights-counter-drone-strategy-amid-urgent-threat/</w:t>
        </w:r>
      </w:hyperlink>
      <w:r>
        <w:t xml:space="preserve"> - Details the five lines of effort outlined in the unclassified fact sheet, including improving detection, tracking, and characterization of counter-drone threats.</w:t>
      </w:r>
      <w:r/>
    </w:p>
    <w:p>
      <w:pPr>
        <w:pStyle w:val="ListNumber"/>
        <w:spacing w:line="240" w:lineRule="auto"/>
        <w:ind w:left="720"/>
      </w:pPr>
      <w:r/>
      <w:hyperlink r:id="rId11">
        <w:r>
          <w:rPr>
            <w:color w:val="0000EE"/>
            <w:u w:val="single"/>
          </w:rPr>
          <w:t>https://dronexl.co/2024/12/09/dod-unveils-classified-counter-drone-strategy/</w:t>
        </w:r>
      </w:hyperlink>
      <w:r>
        <w:t xml:space="preserve"> - Explains how the strategy reflects a broader industry challenge and the need for rapid deployment of adaptive counter-drone solutions.</w:t>
      </w:r>
      <w:r/>
    </w:p>
    <w:p>
      <w:pPr>
        <w:pStyle w:val="ListNumber"/>
        <w:spacing w:line="240" w:lineRule="auto"/>
        <w:ind w:left="720"/>
      </w:pPr>
      <w:r/>
      <w:hyperlink r:id="rId13">
        <w:r>
          <w:rPr>
            <w:color w:val="0000EE"/>
            <w:u w:val="single"/>
          </w:rPr>
          <w:t>https://dronedj.com/2024/12/11/us-dod-counter-drone-strategy/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fensenews.com/unmanned/2024/12/05/pentagon-green-lights-counter-drone-strategy-amid-urgent-threat/" TargetMode="External"/><Relationship Id="rId11" Type="http://schemas.openxmlformats.org/officeDocument/2006/relationships/hyperlink" Target="https://dronexl.co/2024/12/09/dod-unveils-classified-counter-drone-strategy/" TargetMode="External"/><Relationship Id="rId12" Type="http://schemas.openxmlformats.org/officeDocument/2006/relationships/hyperlink" Target="https://defensescoop.com/2024/12/05/classified-dod-counter-unmanned-systems-strategy-unify-approach-defeat-drones/" TargetMode="External"/><Relationship Id="rId13" Type="http://schemas.openxmlformats.org/officeDocument/2006/relationships/hyperlink" Target="https://dronedj.com/2024/12/11/us-dod-counter-drone-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