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FANUC launches new M-950iA/500 industrial robot for advanced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FANUC has announced the launch of its newest industrial robot, the M-950iA/500, which is designed to enhance lifting and handling operations across various industries, particularly in automotive manufacturing. This model features a robust configuration that facilitates a greater range of motion, allowing it to perform complex tasks without the interference of its main J3 arm with the J2 arm, owing to its serial-link system design.</w:t>
      </w:r>
      <w:r/>
    </w:p>
    <w:p>
      <w:r/>
      <w:r>
        <w:t>One of the defining characteristics of the M-950iA/500 is its impressive specifications. The robot has a capacity to handle payloads of up to 500kg and boasts an expansive reach of 2,830mm. The advanced design includes a highly durable 3-axis wrist that combines high torque with high inertia, making it especially suitable for demanding tasks in fields such as automotive manufacturing. Applications highlighted include handling substantial components like engine blocks, electric vehicle batteries, and car body panels, in addition to facilitating intricate processes such as friction stir welding, drilling, and riveting.</w:t>
      </w:r>
      <w:r/>
    </w:p>
    <w:p>
      <w:r/>
      <w:r>
        <w:t xml:space="preserve">Further enhancing its capabilities, the M-950iA/500's J3 arm can rotate backwards, providing a rotation capability of 395° – significantly exceeding the comparable M-900iB/360 parallel-link configuration’s 224° rotation. This extended range allows the new robot to adapt to multiple layout configurations, addressing distinct customer needs and maximising operational flexibility. </w:t>
      </w:r>
      <w:r/>
    </w:p>
    <w:p>
      <w:r/>
      <w:r>
        <w:t>FANUC integrates its iRVision system into this model, ensuring efficient visual detection during operations. This fully integrated system, alongside various intelligent features, supports the diversification of production lines, catering to a range of manufacturing requirements.</w:t>
      </w:r>
      <w:r/>
    </w:p>
    <w:p>
      <w:r/>
      <w:r>
        <w:t>In terms of movement, the primary axes (J1-J3) of the M-950iA/500 can operate at speeds of up to 100° per second, a feature empowered by FANUC's AC servomotor drive system. This high-performance capacity translates into quick and effective handling for heavy part lifting, palletising, and other complex material handling operations. The robot maintains a high positioning accuracy of ±0.08 mm, with optional enhancements available for situations demanding even greater precision or in scenarios where external forces may come into play.</w:t>
      </w:r>
      <w:r/>
    </w:p>
    <w:p>
      <w:r/>
      <w:r>
        <w:t>For user interaction and programming, the M-950iA/500 features the FANUC iPendant, which serves as an intuitive teaching device. Additionally, it interfaces with the R-30iB Plus controller, offering user-friendly FANUC iHMI setup guides and significant memory capacity, simplifying programming efforts for operators.</w:t>
      </w:r>
      <w:r/>
    </w:p>
    <w:p>
      <w:r/>
      <w:r>
        <w:t>This introduction of the M-950iA/500 positions FANUC at the forefront of industry automation, catering specifically to the evolving needs of modern manufacturing environments. For further details on the specifications and capabilities of the new robot, interested parties are encouraged to visit the FANUC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https://www.fanuc.co.jp/en/product/catalog/pdf/robot/RM-950iA(E)-01.pdf</w:t>
        </w:r>
      </w:hyperlink>
      <w:r>
        <w:t xml:space="preserve"> - Corroborates the specifications of the M-950iA/500, including its 500kg payload capacity, 2830mm reach, and the capabilities of its J3 arm.</w:t>
      </w:r>
      <w:r/>
    </w:p>
    <w:p>
      <w:pPr>
        <w:pStyle w:val="ListNumber"/>
        <w:spacing w:line="240" w:lineRule="auto"/>
        <w:ind w:left="720"/>
      </w:pPr>
      <w:r/>
      <w:hyperlink r:id="rId11">
        <w:r>
          <w:rPr>
            <w:color w:val="0000EE"/>
            <w:u w:val="single"/>
          </w:rPr>
          <w:t>https://www.assemblymag.com/articles/98916-fanuc-introduces-heavyweight-robot</w:t>
        </w:r>
      </w:hyperlink>
      <w:r>
        <w:t xml:space="preserve"> - Supports the introduction of the M-950iA robot, its payload capacity, and its suitability for handling automotive components, construction materials, and EV battery packs.</w:t>
      </w:r>
      <w:r/>
    </w:p>
    <w:p>
      <w:pPr>
        <w:pStyle w:val="ListNumber"/>
        <w:spacing w:line="240" w:lineRule="auto"/>
        <w:ind w:left="720"/>
      </w:pPr>
      <w:r/>
      <w:hyperlink r:id="rId12">
        <w:r>
          <w:rPr>
            <w:color w:val="0000EE"/>
            <w:u w:val="single"/>
          </w:rPr>
          <w:t>https://www.robotics247.com/article/fanuc_introduces_m_950ia_industrial_robot_with_up_to_500_kg_payload_capability</w:t>
        </w:r>
      </w:hyperlink>
      <w:r>
        <w:t xml:space="preserve"> - Details the robot's high-rigidity design, its reach, and its ability to handle large and heavy workpieces, as well as its applications in friction stir welding, drilling, and riveting.</w:t>
      </w:r>
      <w:r/>
    </w:p>
    <w:p>
      <w:pPr>
        <w:pStyle w:val="ListNumber"/>
        <w:spacing w:line="240" w:lineRule="auto"/>
        <w:ind w:left="720"/>
      </w:pPr>
      <w:r/>
      <w:hyperlink r:id="rId13">
        <w:r>
          <w:rPr>
            <w:color w:val="0000EE"/>
            <w:u w:val="single"/>
          </w:rPr>
          <w:t>https://www.fanucamerica.com/products/robots/series/m-950-series/m-950ia-500</w:t>
        </w:r>
      </w:hyperlink>
      <w:r>
        <w:t xml:space="preserve"> - Provides information on the M-950iA/500's payload capacity, reach, and its suitability for tasks involving lifting and moving large, heavy objects.</w:t>
      </w:r>
      <w:r/>
    </w:p>
    <w:p>
      <w:pPr>
        <w:pStyle w:val="ListNumber"/>
        <w:spacing w:line="240" w:lineRule="auto"/>
        <w:ind w:left="720"/>
      </w:pPr>
      <w:r/>
      <w:hyperlink r:id="rId10">
        <w:r>
          <w:rPr>
            <w:color w:val="0000EE"/>
            <w:u w:val="single"/>
          </w:rPr>
          <w:t>https://www.fanuc.co.jp/en/product/catalog/pdf/robot/RM-950iA(E)-01.pdf</w:t>
        </w:r>
      </w:hyperlink>
      <w:r>
        <w:t xml:space="preserve"> - Explains the robot's serial-link system design and the rotation capability of its J3 arm, allowing it to adapt to multiple layout configurations.</w:t>
      </w:r>
      <w:r/>
    </w:p>
    <w:p>
      <w:pPr>
        <w:pStyle w:val="ListNumber"/>
        <w:spacing w:line="240" w:lineRule="auto"/>
        <w:ind w:left="720"/>
      </w:pPr>
      <w:r/>
      <w:hyperlink r:id="rId11">
        <w:r>
          <w:rPr>
            <w:color w:val="0000EE"/>
            <w:u w:val="single"/>
          </w:rPr>
          <w:t>https://www.assemblymag.com/articles/98916-fanuc-introduces-heavyweight-robot</w:t>
        </w:r>
      </w:hyperlink>
      <w:r>
        <w:t xml:space="preserve"> - Highlights the robot's flexibility in tight workspaces and variable layouts due to its wider range of motion compared to standard parallel-link robots.</w:t>
      </w:r>
      <w:r/>
    </w:p>
    <w:p>
      <w:pPr>
        <w:pStyle w:val="ListNumber"/>
        <w:spacing w:line="240" w:lineRule="auto"/>
        <w:ind w:left="720"/>
      </w:pPr>
      <w:r/>
      <w:hyperlink r:id="rId12">
        <w:r>
          <w:rPr>
            <w:color w:val="0000EE"/>
            <w:u w:val="single"/>
          </w:rPr>
          <w:t>https://www.robotics247.com/article/fanuc_introduces_m_950ia_industrial_robot_with_up_to_500_kg_payload_capability</w:t>
        </w:r>
      </w:hyperlink>
      <w:r>
        <w:t xml:space="preserve"> - Mentions the integration of FANUC's iRVision system and various intelligent features to support diversified production lines.</w:t>
      </w:r>
      <w:r/>
    </w:p>
    <w:p>
      <w:pPr>
        <w:pStyle w:val="ListNumber"/>
        <w:spacing w:line="240" w:lineRule="auto"/>
        <w:ind w:left="720"/>
      </w:pPr>
      <w:r/>
      <w:hyperlink r:id="rId10">
        <w:r>
          <w:rPr>
            <w:color w:val="0000EE"/>
            <w:u w:val="single"/>
          </w:rPr>
          <w:t>https://www.fanuc.co.jp/en/product/catalog/pdf/robot/RM-950iA(E)-01.pdf</w:t>
        </w:r>
      </w:hyperlink>
      <w:r>
        <w:t xml:space="preserve"> - Details the movement speeds of the primary axes (J1-J3) and the high-performance AC servomotor drive system, ensuring quick and effective handling.</w:t>
      </w:r>
      <w:r/>
    </w:p>
    <w:p>
      <w:pPr>
        <w:pStyle w:val="ListNumber"/>
        <w:spacing w:line="240" w:lineRule="auto"/>
        <w:ind w:left="720"/>
      </w:pPr>
      <w:r/>
      <w:hyperlink r:id="rId13">
        <w:r>
          <w:rPr>
            <w:color w:val="0000EE"/>
            <w:u w:val="single"/>
          </w:rPr>
          <w:t>https://www.fanucamerica.com/products/robots/series/m-950-series/m-950ia-500</w:t>
        </w:r>
      </w:hyperlink>
      <w:r>
        <w:t xml:space="preserve"> - Corroborates the robot's high positioning accuracy of ±0.08 mm and the availability of optional enhancements for greater precision or scenarios with external forces.</w:t>
      </w:r>
      <w:r/>
    </w:p>
    <w:p>
      <w:pPr>
        <w:pStyle w:val="ListNumber"/>
        <w:spacing w:line="240" w:lineRule="auto"/>
        <w:ind w:left="720"/>
      </w:pPr>
      <w:r/>
      <w:hyperlink r:id="rId12">
        <w:r>
          <w:rPr>
            <w:color w:val="0000EE"/>
            <w:u w:val="single"/>
          </w:rPr>
          <w:t>https://www.robotics247.com/article/fanuc_introduces_m_950ia_industrial_robot_with_up_to_500_kg_payload_capability</w:t>
        </w:r>
      </w:hyperlink>
      <w:r>
        <w:t xml:space="preserve"> - Describes the user-friendly FANUC iPendant teaching device and the R-30iB Plus controller interface, simplifying programming efforts for operators.</w:t>
      </w:r>
      <w:r/>
    </w:p>
    <w:p>
      <w:pPr>
        <w:pStyle w:val="ListNumber"/>
        <w:spacing w:line="240" w:lineRule="auto"/>
        <w:ind w:left="720"/>
      </w:pPr>
      <w:r/>
      <w:hyperlink r:id="rId11">
        <w:r>
          <w:rPr>
            <w:color w:val="0000EE"/>
            <w:u w:val="single"/>
          </w:rPr>
          <w:t>https://www.assemblymag.com/articles/98916-fanuc-introduces-heavyweight-robot</w:t>
        </w:r>
      </w:hyperlink>
      <w:r>
        <w:t xml:space="preserve"> - Positions the M-950iA/500 as a significant advancement in industry automation, catering to the evolving needs of modern manufacturing environments.</w:t>
      </w:r>
      <w:r/>
    </w:p>
    <w:p>
      <w:pPr>
        <w:pStyle w:val="ListNumber"/>
        <w:spacing w:line="240" w:lineRule="auto"/>
        <w:ind w:left="720"/>
      </w:pPr>
      <w:r/>
      <w:hyperlink r:id="rId14">
        <w:r>
          <w:rPr>
            <w:color w:val="0000EE"/>
            <w:u w:val="single"/>
          </w:rPr>
          <w:t>http://www.roboticsupdate.com/2024/12/robot-brings-increased-versatility-to-heavy-lifting/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nuc.co.jp/en/product/catalog/pdf/robot/RM-950iA(E)-01.pdf" TargetMode="External"/><Relationship Id="rId11" Type="http://schemas.openxmlformats.org/officeDocument/2006/relationships/hyperlink" Target="https://www.assemblymag.com/articles/98916-fanuc-introduces-heavyweight-robot" TargetMode="External"/><Relationship Id="rId12" Type="http://schemas.openxmlformats.org/officeDocument/2006/relationships/hyperlink" Target="https://www.robotics247.com/article/fanuc_introduces_m_950ia_industrial_robot_with_up_to_500_kg_payload_capability" TargetMode="External"/><Relationship Id="rId13" Type="http://schemas.openxmlformats.org/officeDocument/2006/relationships/hyperlink" Target="https://www.fanucamerica.com/products/robots/series/m-950-series/m-950ia-500" TargetMode="External"/><Relationship Id="rId14" Type="http://schemas.openxmlformats.org/officeDocument/2006/relationships/hyperlink" Target="http://www.roboticsupdate.com/2024/12/robot-brings-increased-versatility-to-heavy-lif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