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IBM unveils breakthrough in data centre technology with co-packaged optics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IBM researchers have made significant strides in data centre technology with the introduction of a new process for co-packaged optics (CPO). This innovation is poised to enhance the efficacy with which data centres operate, particularly in the context of training and managing generative AI models. As the demand for speed and capacity in computing continues to grow, this advancement promises to revolutionise how data is transmitted within these facilities.</w:t>
      </w:r>
      <w:r/>
    </w:p>
    <w:p>
      <w:r/>
      <w:r>
        <w:t>The new CPO technology enables connectivity at the speed of light, utilising optical systems to augment the existing reliance on short reach electrical wires. Although data centres have been employing fibre optics for external communications, the internal infrastructure has largely depended on copper-based electrical wires. These wires connect GPU accelerators, which often remain idle while awaiting data, leading to increased costs and energy consumption.</w:t>
      </w:r>
      <w:r/>
    </w:p>
    <w:p>
      <w:r/>
      <w:r>
        <w:t>IBM's innovation centres around a prototype module that allows for high-speed optical connectivity, potentially transforming the standard practices in data centre communications. The research suggests that this technology could facilitate:</w:t>
      </w:r>
      <w:r/>
    </w:p>
    <w:p>
      <w:r/>
      <w:r>
        <w:t xml:space="preserve">1. </w:t>
      </w:r>
      <w:r>
        <w:rPr>
          <w:b/>
        </w:rPr>
        <w:t>Cost Reduction</w:t>
      </w:r>
      <w:r>
        <w:t>: By achieving over a fivefold reduction in energy consumption compared to traditional electrical interconnects, data centres can significantly lower scaling costs associated with generative AI. Additionally, CPO could extend interconnect cable lengths from a mere one metre to hundreds of metres.</w:t>
      </w:r>
      <w:r/>
    </w:p>
    <w:p>
      <w:r/>
      <w:r>
        <w:t xml:space="preserve">2. </w:t>
      </w:r>
      <w:r>
        <w:rPr>
          <w:b/>
        </w:rPr>
        <w:t>Accelerated Model Training</w:t>
      </w:r>
      <w:r>
        <w:t>: The use of CPO can result in training Large Language Models (LLMs) up to five times faster than using conventional electrical wiring, potentially cutting the training time from three months to three weeks. This advancement not only enhances performance but also aligns with the increasing demand for larger models and additional GPUs in AI development.</w:t>
      </w:r>
      <w:r/>
    </w:p>
    <w:p>
      <w:r/>
      <w:r>
        <w:t xml:space="preserve">3. </w:t>
      </w:r>
      <w:r>
        <w:rPr>
          <w:b/>
        </w:rPr>
        <w:t>Enhanced Energy Efficiency</w:t>
      </w:r>
      <w:r>
        <w:t>: The new CPO method offers a marked increase in energy efficiency for data centres, with potential savings equivalent to the annual energy consumption of 5,000 U.S. homes per trained AI model.</w:t>
      </w:r>
      <w:r/>
    </w:p>
    <w:p>
      <w:r/>
      <w:r>
        <w:t>Dario Gil, Senior Vice President and Director of Research at IBM, highlighted the significance of this advancement, stating, “As generative AI demands more energy and processing power, the data centre must evolve – and co-packaged optics can make these data centres future-proof.” He further elaborated, “With this breakthrough, tomorrow’s chips will communicate much like how fibre optics cables carry data in and out of data centres, ushering in a new era of faster, more sustainable communications that can handle the AI workloads of the future.”</w:t>
      </w:r>
      <w:r/>
    </w:p>
    <w:p>
      <w:r/>
      <w:r>
        <w:t>The implications of CPO technology extend beyond just speed and efficiency. By enhancing interconnection density between accelerators, chipmakers will have the capability to integrate optical pathways into electronic modules, surpassing the current limitations presented by electrical wiring. IBM's findings indicate that these new optical structures, especially when employing multiple wavelengths per optical channel, could increase bandwidth between chips by as much as 80 times compared to traditional electrical connections.</w:t>
      </w:r>
      <w:r/>
    </w:p>
    <w:p>
      <w:r/>
      <w:r>
        <w:t>This progress in co-packaged optics not only exemplifies IBM's commitment to advancing data centre technologies but also marks a pivotal moment in the evolving landscape of AI and its demands on computing infrastructures. As businesses increasingly rely on generative AI to drive innovation and efficiency, the significance of such technological advancements cannot be overstated.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https://www.aibase.com/news/13817</w:t>
        </w:r>
      </w:hyperlink>
      <w:r>
        <w:t xml:space="preserve"> - Corroborates the introduction of IBM's new Co-Packaged Optics (CPO) technology to replace traditional copper cables and enhance data center efficiency, particularly for training and running generative AI models.</w:t>
      </w:r>
      <w:r/>
    </w:p>
    <w:p>
      <w:pPr>
        <w:pStyle w:val="ListNumber"/>
        <w:spacing w:line="240" w:lineRule="auto"/>
        <w:ind w:left="720"/>
      </w:pPr>
      <w:r/>
      <w:hyperlink r:id="rId10">
        <w:r>
          <w:rPr>
            <w:color w:val="0000EE"/>
            <w:u w:val="single"/>
          </w:rPr>
          <w:t>https://www.aibase.com/news/13817</w:t>
        </w:r>
      </w:hyperlink>
      <w:r>
        <w:t xml:space="preserve"> - Supports the claim that CPO technology enables connectivity at the speed of light, reducing GPU idle time and energy consumption by using optical systems instead of electrical wires.</w:t>
      </w:r>
      <w:r/>
    </w:p>
    <w:p>
      <w:pPr>
        <w:pStyle w:val="ListNumber"/>
        <w:spacing w:line="240" w:lineRule="auto"/>
        <w:ind w:left="720"/>
      </w:pPr>
      <w:r/>
      <w:hyperlink r:id="rId11">
        <w:r>
          <w:rPr>
            <w:color w:val="0000EE"/>
            <w:u w:val="single"/>
          </w:rPr>
          <w:t>https://www.crn.com/news/components-peripherals/ibm-research-hails-co-packaged-optics-as-breakthrough-chip-technology</w:t>
        </w:r>
      </w:hyperlink>
      <w:r>
        <w:t xml:space="preserve"> - Confirms that IBM's CPO technology replaces older electric signal communication with advanced light-transmitted data capabilities, increasing 'beachfront density' and improving AI data center efficiency.</w:t>
      </w:r>
      <w:r/>
    </w:p>
    <w:p>
      <w:pPr>
        <w:pStyle w:val="ListNumber"/>
        <w:spacing w:line="240" w:lineRule="auto"/>
        <w:ind w:left="720"/>
      </w:pPr>
      <w:r/>
      <w:hyperlink r:id="rId12">
        <w:r>
          <w:rPr>
            <w:color w:val="0000EE"/>
            <w:u w:val="single"/>
          </w:rPr>
          <w:t>https://www.capacitymedia.com/article/ibm-researchers-unveil-optics-tech</w:t>
        </w:r>
      </w:hyperlink>
      <w:r>
        <w:t xml:space="preserve"> - Details the development of a CPO module powered by polymer optical waveguide (PWG) technology, enabling high-speed optical connectivity and potentially minimizing GPU downtime.</w:t>
      </w:r>
      <w:r/>
    </w:p>
    <w:p>
      <w:pPr>
        <w:pStyle w:val="ListNumber"/>
        <w:spacing w:line="240" w:lineRule="auto"/>
        <w:ind w:left="720"/>
      </w:pPr>
      <w:r/>
      <w:hyperlink r:id="rId10">
        <w:r>
          <w:rPr>
            <w:color w:val="0000EE"/>
            <w:u w:val="single"/>
          </w:rPr>
          <w:t>https://www.aibase.com/news/13817</w:t>
        </w:r>
      </w:hyperlink>
      <w:r>
        <w:t xml:space="preserve"> - Supports the claim of cost reduction through a fivefold decrease in energy consumption and the extension of interconnect cable lengths from one meter to hundreds of meters.</w:t>
      </w:r>
      <w:r/>
    </w:p>
    <w:p>
      <w:pPr>
        <w:pStyle w:val="ListNumber"/>
        <w:spacing w:line="240" w:lineRule="auto"/>
        <w:ind w:left="720"/>
      </w:pPr>
      <w:r/>
      <w:hyperlink r:id="rId10">
        <w:r>
          <w:rPr>
            <w:color w:val="0000EE"/>
            <w:u w:val="single"/>
          </w:rPr>
          <w:t>https://www.aibase.com/news/13817</w:t>
        </w:r>
      </w:hyperlink>
      <w:r>
        <w:t xml:space="preserve"> - Corroborates the accelerated model training aspect, where CPO can reduce the training time for Large Language Models (LLMs) from three months to three weeks.</w:t>
      </w:r>
      <w:r/>
    </w:p>
    <w:p>
      <w:pPr>
        <w:pStyle w:val="ListNumber"/>
        <w:spacing w:line="240" w:lineRule="auto"/>
        <w:ind w:left="720"/>
      </w:pPr>
      <w:r/>
      <w:hyperlink r:id="rId10">
        <w:r>
          <w:rPr>
            <w:color w:val="0000EE"/>
            <w:u w:val="single"/>
          </w:rPr>
          <w:t>https://www.aibase.com/news/13817</w:t>
        </w:r>
      </w:hyperlink>
      <w:r>
        <w:t xml:space="preserve"> - Confirms the enhanced energy efficiency of CPO, with potential savings equivalent to the annual energy consumption of 5,000 U.S. homes per trained AI model.</w:t>
      </w:r>
      <w:r/>
    </w:p>
    <w:p>
      <w:pPr>
        <w:pStyle w:val="ListNumber"/>
        <w:spacing w:line="240" w:lineRule="auto"/>
        <w:ind w:left="720"/>
      </w:pPr>
      <w:r/>
      <w:hyperlink r:id="rId12">
        <w:r>
          <w:rPr>
            <w:color w:val="0000EE"/>
            <w:u w:val="single"/>
          </w:rPr>
          <w:t>https://www.capacitymedia.com/article/ibm-researchers-unveil-optics-tech</w:t>
        </w:r>
      </w:hyperlink>
      <w:r>
        <w:t xml:space="preserve"> - Quotes Dario Gil, highlighting the significance of CPO in making data centers future-proof and enabling faster, more sustainable communications for AI workloads.</w:t>
      </w:r>
      <w:r/>
    </w:p>
    <w:p>
      <w:pPr>
        <w:pStyle w:val="ListNumber"/>
        <w:spacing w:line="240" w:lineRule="auto"/>
        <w:ind w:left="720"/>
      </w:pPr>
      <w:r/>
      <w:hyperlink r:id="rId11">
        <w:r>
          <w:rPr>
            <w:color w:val="0000EE"/>
            <w:u w:val="single"/>
          </w:rPr>
          <w:t>https://www.crn.com/news/components-peripherals/ibm-research-hails-co-packaged-optics-as-breakthrough-chip-technology</w:t>
        </w:r>
      </w:hyperlink>
      <w:r>
        <w:t xml:space="preserve"> - Supports the claim that CPO technology can increase the bandwidth between chips by integrating optical pathways into electronic modules, surpassing the limitations of electrical wiring.</w:t>
      </w:r>
      <w:r/>
    </w:p>
    <w:p>
      <w:pPr>
        <w:pStyle w:val="ListNumber"/>
        <w:spacing w:line="240" w:lineRule="auto"/>
        <w:ind w:left="720"/>
      </w:pPr>
      <w:r/>
      <w:hyperlink r:id="rId12">
        <w:r>
          <w:rPr>
            <w:color w:val="0000EE"/>
            <w:u w:val="single"/>
          </w:rPr>
          <w:t>https://www.capacitymedia.com/article/ibm-researchers-unveil-optics-tech</w:t>
        </w:r>
      </w:hyperlink>
      <w:r>
        <w:t xml:space="preserve"> - Details the implications of CPO technology in enhancing interconnection density between accelerators and increasing bandwidth between chips.</w:t>
      </w:r>
      <w:r/>
    </w:p>
    <w:p>
      <w:pPr>
        <w:pStyle w:val="ListNumber"/>
        <w:spacing w:line="240" w:lineRule="auto"/>
        <w:ind w:left="720"/>
      </w:pPr>
      <w:r/>
      <w:hyperlink r:id="rId10">
        <w:r>
          <w:rPr>
            <w:color w:val="0000EE"/>
            <w:u w:val="single"/>
          </w:rPr>
          <w:t>https://www.aibase.com/news/13817</w:t>
        </w:r>
      </w:hyperlink>
      <w:r>
        <w:t xml:space="preserve"> - Corroborates IBM's commitment to advancing data center technologies and the pivotal moment this represents in the evolving landscape of AI and its demands on computing infrastructures.</w:t>
      </w:r>
      <w:r/>
    </w:p>
    <w:p>
      <w:pPr>
        <w:pStyle w:val="ListNumber"/>
        <w:spacing w:line="240" w:lineRule="auto"/>
        <w:ind w:left="720"/>
      </w:pPr>
      <w:r/>
      <w:hyperlink r:id="rId13">
        <w:r>
          <w:rPr>
            <w:color w:val="0000EE"/>
            <w:u w:val="single"/>
          </w:rPr>
          <w:t>https://www.intelligentdatacentres.com/2024/12/11/ibm-brings-the-speed-of-light-to-the-generative-ai-era-with-optics-breakthrough/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base.com/news/13817" TargetMode="External"/><Relationship Id="rId11" Type="http://schemas.openxmlformats.org/officeDocument/2006/relationships/hyperlink" Target="https://www.crn.com/news/components-peripherals/ibm-research-hails-co-packaged-optics-as-breakthrough-chip-technology" TargetMode="External"/><Relationship Id="rId12" Type="http://schemas.openxmlformats.org/officeDocument/2006/relationships/hyperlink" Target="https://www.capacitymedia.com/article/ibm-researchers-unveil-optics-tech" TargetMode="External"/><Relationship Id="rId13" Type="http://schemas.openxmlformats.org/officeDocument/2006/relationships/hyperlink" Target="https://www.intelligentdatacentres.com/2024/12/11/ibm-brings-the-speed-of-light-to-the-generative-ai-era-with-optics-breakthroug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