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Macronix leads the way in AI automation and memory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automation continues to evolve, significantly influencing business practices and the technology industry at large. In a recent interview conducted by Jürgen Hübner of AspenCore media, Miin Wu, Founder and President of Macronix, discussed the company's rich history of over 35 years in non-volatile memory, underscoring the vital role of high product quality that has positioned Macronix as a leader in the industry.</w:t>
      </w:r>
      <w:r/>
    </w:p>
    <w:p>
      <w:r/>
      <w:r>
        <w:t xml:space="preserve">Miin Wu highlighted Macronix’s pioneering efforts in AI, noting that the firm engaged in AI applications long before the term became widely recognised. Through a combination of advanced mathematics and innovative design strategies, Macronix laid a foundation for its future contributions to the technology sector. </w:t>
      </w:r>
      <w:r/>
    </w:p>
    <w:p>
      <w:r/>
      <w:r>
        <w:t>A significant topic addressed during the interview was the introduction of Macronix’s industry-first 3D NOR flash memory technology. This cutting-edge solution surpasses the traditional confines of 2D NOR flash by integrating 32 levels of memory within a single die. This advancement not only enhances memory capacity but also incorporates a fast DDR4 interface, which is expected to lead to cost reductions for clients looking to integrate NOR flash technology within automotive applications.</w:t>
      </w:r>
      <w:r/>
    </w:p>
    <w:p>
      <w:r/>
      <w:r>
        <w:t>Wu credited the successes of the 3D NOR technology and other non-volatile memory solutions to the expertise and dedication of the scientific teams at Macronix. Their contributions underscore how innovation and research remain pivotal in driving technological advancements in a rapidly changing marketplace.</w:t>
      </w:r>
      <w:r/>
    </w:p>
    <w:p>
      <w:r/>
      <w:r>
        <w:t>As AI automation continues to expand its footprint across various sectors, firms like Macronix are at the forefront, leveraging their historical knowledge and expertise to introduce products that not only meet current demands but also anticipate future business needs. The trends in AI and automation, as pictured by Macronix’s developments, illustrate a path toward more integrated and efficient technological solutions within the broader industry landscape.</w:t>
      </w:r>
      <w:r/>
    </w:p>
    <w:p>
      <w:r/>
      <w:r>
        <w:t>For additional insights into Macronix’s product offerings and corporate vision, more information can be found on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https://en.wikipedia.org/wiki/Macronix</w:t>
        </w:r>
      </w:hyperlink>
      <w:r>
        <w:t xml:space="preserve"> - Corroborates Macronix's history, its establishment in 1989, and its role in non-volatile memory.</w:t>
      </w:r>
      <w:r/>
    </w:p>
    <w:p>
      <w:pPr>
        <w:pStyle w:val="ListNumber"/>
        <w:spacing w:line="240" w:lineRule="auto"/>
        <w:ind w:left="720"/>
      </w:pPr>
      <w:r/>
      <w:hyperlink r:id="rId10">
        <w:r>
          <w:rPr>
            <w:color w:val="0000EE"/>
            <w:u w:val="single"/>
          </w:rPr>
          <w:t>https://en.wikipedia.org/wiki/Macronix</w:t>
        </w:r>
      </w:hyperlink>
      <w:r>
        <w:t xml:space="preserve"> - Supports the information about Macronix's pioneering efforts and its significant contributions to the technology sector.</w:t>
      </w:r>
      <w:r/>
    </w:p>
    <w:p>
      <w:pPr>
        <w:pStyle w:val="ListNumber"/>
        <w:spacing w:line="240" w:lineRule="auto"/>
        <w:ind w:left="720"/>
      </w:pPr>
      <w:r/>
      <w:hyperlink r:id="rId11">
        <w:r>
          <w:rPr>
            <w:color w:val="0000EE"/>
            <w:u w:val="single"/>
          </w:rPr>
          <w:t>https://www.mxic.com.tw/en-us/about/Pages/company-overview.aspx</w:t>
        </w:r>
      </w:hyperlink>
      <w:r>
        <w:t xml:space="preserve"> - Provides details on Macronix's commitment to innovation, research, and its position as a leader in the non-volatile memory market.</w:t>
      </w:r>
      <w:r/>
    </w:p>
    <w:p>
      <w:pPr>
        <w:pStyle w:val="ListNumber"/>
        <w:spacing w:line="240" w:lineRule="auto"/>
        <w:ind w:left="720"/>
      </w:pPr>
      <w:r/>
      <w:hyperlink r:id="rId10">
        <w:r>
          <w:rPr>
            <w:color w:val="0000EE"/>
            <w:u w:val="single"/>
          </w:rPr>
          <w:t>https://en.wikipedia.org/wiki/Macronix</w:t>
        </w:r>
      </w:hyperlink>
      <w:r>
        <w:t xml:space="preserve"> - Mentions Macronix's development of specialized memory chips and its impact on various industries, including automotive and consumer electronics.</w:t>
      </w:r>
      <w:r/>
    </w:p>
    <w:p>
      <w:pPr>
        <w:pStyle w:val="ListNumber"/>
        <w:spacing w:line="240" w:lineRule="auto"/>
        <w:ind w:left="720"/>
      </w:pPr>
      <w:r/>
      <w:hyperlink r:id="rId12">
        <w:r>
          <w:rPr>
            <w:color w:val="0000EE"/>
            <w:u w:val="single"/>
          </w:rPr>
          <w:t>https://www.mxic.com.tw/en-us/about/news/Pages/Macronix-Secure-Flash-Memory-Integrated-in-NVIDIA%E2%80%99-sDriving-Platforms.aspx</w:t>
        </w:r>
      </w:hyperlink>
      <w:r>
        <w:t xml:space="preserve"> - Discusses Macronix's collaboration with NVIDIA and the integration of its secure flash memory in automotive applications, highlighting its innovative solutions.</w:t>
      </w:r>
      <w:r/>
    </w:p>
    <w:p>
      <w:pPr>
        <w:pStyle w:val="ListNumber"/>
        <w:spacing w:line="240" w:lineRule="auto"/>
        <w:ind w:left="720"/>
      </w:pPr>
      <w:r/>
      <w:hyperlink r:id="rId10">
        <w:r>
          <w:rPr>
            <w:color w:val="0000EE"/>
            <w:u w:val="single"/>
          </w:rPr>
          <w:t>https://en.wikipedia.org/wiki/Macronix</w:t>
        </w:r>
      </w:hyperlink>
      <w:r>
        <w:t xml:space="preserve"> - Details Macronix's introduction of the 1.2-volt, 120 MHz Serial NOR flash and its significance in the industry.</w:t>
      </w:r>
      <w:r/>
    </w:p>
    <w:p>
      <w:pPr>
        <w:pStyle w:val="ListNumber"/>
        <w:spacing w:line="240" w:lineRule="auto"/>
        <w:ind w:left="720"/>
      </w:pPr>
      <w:r/>
      <w:hyperlink r:id="rId11">
        <w:r>
          <w:rPr>
            <w:color w:val="0000EE"/>
            <w:u w:val="single"/>
          </w:rPr>
          <w:t>https://www.mxic.com.tw/en-us/about/Pages/company-overview.aspx</w:t>
        </w:r>
      </w:hyperlink>
      <w:r>
        <w:t xml:space="preserve"> - Explains Macronix's focus on advanced technology development, including its work on Phase Change memories and other non-volatile memory solutions.</w:t>
      </w:r>
      <w:r/>
    </w:p>
    <w:p>
      <w:pPr>
        <w:pStyle w:val="ListNumber"/>
        <w:spacing w:line="240" w:lineRule="auto"/>
        <w:ind w:left="720"/>
      </w:pPr>
      <w:r/>
      <w:hyperlink r:id="rId10">
        <w:r>
          <w:rPr>
            <w:color w:val="0000EE"/>
            <w:u w:val="single"/>
          </w:rPr>
          <w:t>https://en.wikipedia.org/wiki/Macronix</w:t>
        </w:r>
      </w:hyperlink>
      <w:r>
        <w:t xml:space="preserve"> - Highlights the company's research and development efforts and the importance of its scientific teams in driving technological advancements.</w:t>
      </w:r>
      <w:r/>
    </w:p>
    <w:p>
      <w:pPr>
        <w:pStyle w:val="ListNumber"/>
        <w:spacing w:line="240" w:lineRule="auto"/>
        <w:ind w:left="720"/>
      </w:pPr>
      <w:r/>
      <w:hyperlink r:id="rId11">
        <w:r>
          <w:rPr>
            <w:color w:val="0000EE"/>
            <w:u w:val="single"/>
          </w:rPr>
          <w:t>https://www.mxic.com.tw/en-us/about/Pages/company-overview.aspx</w:t>
        </w:r>
      </w:hyperlink>
      <w:r>
        <w:t xml:space="preserve"> - Provides information on Macronix's product offerings, including its range of Serial NOR Flash products and other memory solutions.</w:t>
      </w:r>
      <w:r/>
    </w:p>
    <w:p>
      <w:pPr>
        <w:pStyle w:val="ListNumber"/>
        <w:spacing w:line="240" w:lineRule="auto"/>
        <w:ind w:left="720"/>
      </w:pPr>
      <w:r/>
      <w:hyperlink r:id="rId11">
        <w:r>
          <w:rPr>
            <w:color w:val="0000EE"/>
            <w:u w:val="single"/>
          </w:rPr>
          <w:t>https://www.mxic.com.tw/en-us/about/Pages/company-overview.aspx</w:t>
        </w:r>
      </w:hyperlink>
      <w:r>
        <w:t xml:space="preserve"> - Details Macronix's corporate vision, its commitment to quality, and its strategic alliances with other companies.</w:t>
      </w:r>
      <w:r/>
    </w:p>
    <w:p>
      <w:pPr>
        <w:pStyle w:val="ListNumber"/>
        <w:spacing w:line="240" w:lineRule="auto"/>
        <w:ind w:left="720"/>
      </w:pPr>
      <w:r/>
      <w:hyperlink r:id="rId11">
        <w:r>
          <w:rPr>
            <w:color w:val="0000EE"/>
            <w:u w:val="single"/>
          </w:rPr>
          <w:t>https://www.mxic.com.tw/en-us/about/Pages/company-overview.aspx</w:t>
        </w:r>
      </w:hyperlink>
      <w:r>
        <w:t xml:space="preserve"> - Offers additional insights into Macronix’s official website and corporate information.</w:t>
      </w:r>
      <w:r/>
    </w:p>
    <w:p>
      <w:pPr>
        <w:pStyle w:val="ListNumber"/>
        <w:spacing w:line="240" w:lineRule="auto"/>
        <w:ind w:left="720"/>
      </w:pPr>
      <w:r/>
      <w:hyperlink r:id="rId13">
        <w:r>
          <w:rPr>
            <w:color w:val="0000EE"/>
            <w:u w:val="single"/>
          </w:rPr>
          <w:t>https://www.eetimes.com/macronix-leads-in-non-volatile-through-innovation-manufacturing-prowess-and-industry-first-3d-nor-flash-memory/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Macronix" TargetMode="External"/><Relationship Id="rId11" Type="http://schemas.openxmlformats.org/officeDocument/2006/relationships/hyperlink" Target="https://www.mxic.com.tw/en-us/about/Pages/company-overview.aspx" TargetMode="External"/><Relationship Id="rId12" Type="http://schemas.openxmlformats.org/officeDocument/2006/relationships/hyperlink" Target="https://www.mxic.com.tw/en-us/about/news/Pages/Macronix-Secure-Flash-Memory-Integrated-in-NVIDIA%E2%80%99-sDriving-Platforms.aspx" TargetMode="External"/><Relationship Id="rId13" Type="http://schemas.openxmlformats.org/officeDocument/2006/relationships/hyperlink" Target="https://www.eetimes.com/macronix-leads-in-non-volatile-through-innovation-manufacturing-prowess-and-industry-first-3d-nor-flash-mem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