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framework XLuminA transforms optical microscopy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Max Planck Institute for the Science of Light (MPL) have made a significant advancement in the field of optical microscopy with the development of an artificial intelligence framework known as XLuminA. This innovative tool is designed to autonomously discover and optimise new experimental designs in microscopy, achieving evaluations at a speed 10,000 times faster than established methodologies. The findings regarding XLuminA were recently published in the reputable journal, Nature Communications.</w:t>
      </w:r>
      <w:r/>
    </w:p>
    <w:p>
      <w:r/>
      <w:r>
        <w:t>Optical microscopy is an integral component in biological sciences, enabling researchers to overcome the classical diffraction limit of light, approximately 250 nanometres. This advancement allows scientists to investigate the intricate structures of cellular life. However, identifying new microscopy techniques has traditionally involved considerable human effort, characterised by reliance on individual experience, intuition, and creativity. The sheer number of possible optical configurations presents a formidable challenge; for instance, with just ten optical elements selected from five distinct components, there are over 100 million potential configurations. As highlighted by Mario Krenn, the head of MPL's "Artificial Scientist Lab", the vastness of this space significantly raises doubts about whether human researchers have fully explored all the notable setups, thereby necessitating the assistance of AI in this exploration.</w:t>
      </w:r>
      <w:r/>
    </w:p>
    <w:p>
      <w:r/>
      <w:r>
        <w:t>To surmount these challenges, MPL’s research team collaborated with Leonhard Möckl, who leads the "Physical Glycoscience" group at MPL and is an expert in super-resolution microscopy. Their joint efforts led to the creation of XLuminA, which acts as an AI-driven optics simulator capable of autonomously exploring the extensive realm of possible optical configurations. Notably, XLuminA's advanced computational techniques render it highly efficient, allowing for rapid evaluations of potential designs.</w:t>
      </w:r>
      <w:r/>
    </w:p>
    <w:p>
      <w:r/>
      <w:r>
        <w:t>Leonhard Möckl remarked, "XLuminA is the first step towards bringing AI-assisted discovery and super-resolution microscopy together. Super-resolution microscopy has enabled revolutionary insights into fundamental processes in cell biology over the past decades -- and with XLuminA, I'm convinced that this story of success will be accelerated, bringing us new designs with unprecedented capabilities."</w:t>
      </w:r>
      <w:r/>
    </w:p>
    <w:p>
      <w:r/>
      <w:r>
        <w:t>The success of XLuminA was evidenced by its ability to independently rediscover three foundational microscopy techniques, beginning with basic configurations before progressing to the rediscovery of Nobel Prize-winning STED (stimulated emission depletion) microscopy and a method utilising optical vortices for super-resolution. Significantly, the framework demonstrated genuine discovery by integrating principles from previous SR techniques into a new, unreported experimental blueprint with superior performance compared to its individual predecessors. Carla Rodríguez, the study's lead author and XLuminA's main developer, expressed her enthusiasm, stating, "When I saw the first optical designs that XLuminA had discovered, I knew we had successfully turned an exciting idea into a reality."</w:t>
      </w:r>
      <w:r/>
    </w:p>
    <w:p>
      <w:r/>
      <w:r>
        <w:t xml:space="preserve">The framework possesses a modular design, allowing adaptability across various microscopy and imaging techniques. In a forward-looking statement, the research team plans to expand its functionalities to include nonlinear interactions and time information, thereby permitting the simulation of advanced systems such as interferometric scattering microscopy and structured illumination. The framework is intended to be user-friendly, enabling customised applications for diverse research groups, which could facilitate interdisciplinary collaborations in the scientific arena. </w:t>
      </w:r>
      <w:r/>
    </w:p>
    <w:p>
      <w:r/>
      <w:r>
        <w:t>The developments surrounding XLuminA illustrate a promising trajectory for the intersection of artificial intelligence and optical microscopy, potentially revolutionising experimental design methodologies and fostering new scientific discoveries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https://arxiv.org/html/2310.08408v4</w:t>
        </w:r>
      </w:hyperlink>
      <w:r>
        <w:t xml:space="preserve"> - This link corroborates the development of XLuminA, an AI-driven framework for discovering and optimizing new experimental designs in microscopy, and its ability to achieve evaluations at a significantly faster speed than established methodologies.</w:t>
      </w:r>
      <w:r/>
    </w:p>
    <w:p>
      <w:pPr>
        <w:pStyle w:val="ListNumber"/>
        <w:spacing w:line="240" w:lineRule="auto"/>
        <w:ind w:left="720"/>
      </w:pPr>
      <w:r/>
      <w:hyperlink r:id="rId10">
        <w:r>
          <w:rPr>
            <w:color w:val="0000EE"/>
            <w:u w:val="single"/>
          </w:rPr>
          <w:t>https://arxiv.org/html/2310.08408v4</w:t>
        </w:r>
      </w:hyperlink>
      <w:r>
        <w:t xml:space="preserve"> - This link supports the information that XLuminA was used to rediscover three foundational experiments in advanced microscopy, including STED microscopy and a method using optical vortices for super-resolution.</w:t>
      </w:r>
      <w:r/>
    </w:p>
    <w:p>
      <w:pPr>
        <w:pStyle w:val="ListNumber"/>
        <w:spacing w:line="240" w:lineRule="auto"/>
        <w:ind w:left="720"/>
      </w:pPr>
      <w:r/>
      <w:hyperlink r:id="rId10">
        <w:r>
          <w:rPr>
            <w:color w:val="0000EE"/>
            <w:u w:val="single"/>
          </w:rPr>
          <w:t>https://arxiv.org/html/2310.08408v4</w:t>
        </w:r>
      </w:hyperlink>
      <w:r>
        <w:t xml:space="preserve"> - This link explains the modular design of XLuminA, its adaptability across various microscopy and imaging techniques, and the plans to expand its functionalities to include nonlinear interactions and time information.</w:t>
      </w:r>
      <w:r/>
    </w:p>
    <w:p>
      <w:pPr>
        <w:pStyle w:val="ListNumber"/>
        <w:spacing w:line="240" w:lineRule="auto"/>
        <w:ind w:left="720"/>
      </w:pPr>
      <w:r/>
      <w:hyperlink r:id="rId11">
        <w:r>
          <w:rPr>
            <w:color w:val="0000EE"/>
            <w:u w:val="single"/>
          </w:rPr>
          <w:t>https://arxiv.org/html/2310.08408v3</w:t>
        </w:r>
      </w:hyperlink>
      <w:r>
        <w:t xml:space="preserve"> - This link details the efficiency and computational speed advantage of XLuminA over conventional approaches, highlighting its use of JAX and accelerated linear algebra compiler (XLA).</w:t>
      </w:r>
      <w:r/>
    </w:p>
    <w:p>
      <w:pPr>
        <w:pStyle w:val="ListNumber"/>
        <w:spacing w:line="240" w:lineRule="auto"/>
        <w:ind w:left="720"/>
      </w:pPr>
      <w:r/>
      <w:hyperlink r:id="rId11">
        <w:r>
          <w:rPr>
            <w:color w:val="0000EE"/>
            <w:u w:val="single"/>
          </w:rPr>
          <w:t>https://arxiv.org/html/2310.08408v3</w:t>
        </w:r>
      </w:hyperlink>
      <w:r>
        <w:t xml:space="preserve"> - This link discusses the significance of XLuminA in discovering novel experimental blueprints, integrating principles from previous SR techniques into new designs with superior performance.</w:t>
      </w:r>
      <w:r/>
    </w:p>
    <w:p>
      <w:pPr>
        <w:pStyle w:val="ListNumber"/>
        <w:spacing w:line="240" w:lineRule="auto"/>
        <w:ind w:left="720"/>
      </w:pPr>
      <w:r/>
      <w:hyperlink r:id="rId10">
        <w:r>
          <w:rPr>
            <w:color w:val="0000EE"/>
            <w:u w:val="single"/>
          </w:rPr>
          <w:t>https://arxiv.org/html/2310.08408v4</w:t>
        </w:r>
      </w:hyperlink>
      <w:r>
        <w:t xml:space="preserve"> - This link mentions the collaboration between the 'Artificial Scientist Lab' and the 'Physical Glycoscience' group at MPL, led by Leonhard Möckl, in creating XLuminA.</w:t>
      </w:r>
      <w:r/>
    </w:p>
    <w:p>
      <w:pPr>
        <w:pStyle w:val="ListNumber"/>
        <w:spacing w:line="240" w:lineRule="auto"/>
        <w:ind w:left="720"/>
      </w:pPr>
      <w:r/>
      <w:hyperlink r:id="rId10">
        <w:r>
          <w:rPr>
            <w:color w:val="0000EE"/>
            <w:u w:val="single"/>
          </w:rPr>
          <w:t>https://arxiv.org/html/2310.08408v4</w:t>
        </w:r>
      </w:hyperlink>
      <w:r>
        <w:t xml:space="preserve"> - This link highlights the impact of super-resolution microscopy on biological and biomedical research, as well as the potential of XLuminA to accelerate this field.</w:t>
      </w:r>
      <w:r/>
    </w:p>
    <w:p>
      <w:pPr>
        <w:pStyle w:val="ListNumber"/>
        <w:spacing w:line="240" w:lineRule="auto"/>
        <w:ind w:left="720"/>
      </w:pPr>
      <w:r/>
      <w:hyperlink r:id="rId11">
        <w:r>
          <w:rPr>
            <w:color w:val="0000EE"/>
            <w:u w:val="single"/>
          </w:rPr>
          <w:t>https://arxiv.org/html/2310.08408v3</w:t>
        </w:r>
      </w:hyperlink>
      <w:r>
        <w:t xml:space="preserve"> - This link explains the role of XLuminA in simulating, optimizing, and automatically designing new optical setups and concepts from scratch, differing from previous AI strategies in microscopy.</w:t>
      </w:r>
      <w:r/>
    </w:p>
    <w:p>
      <w:pPr>
        <w:pStyle w:val="ListNumber"/>
        <w:spacing w:line="240" w:lineRule="auto"/>
        <w:ind w:left="720"/>
      </w:pPr>
      <w:r/>
      <w:hyperlink r:id="rId10">
        <w:r>
          <w:rPr>
            <w:color w:val="0000EE"/>
            <w:u w:val="single"/>
          </w:rPr>
          <w:t>https://arxiv.org/html/2310.08408v4</w:t>
        </w:r>
      </w:hyperlink>
      <w:r>
        <w:t xml:space="preserve"> - This link describes the user-friendly and customizable nature of XLuminA, facilitating interdisciplinary collaborations in the scientific arena.</w:t>
      </w:r>
      <w:r/>
    </w:p>
    <w:p>
      <w:pPr>
        <w:pStyle w:val="ListNumber"/>
        <w:spacing w:line="240" w:lineRule="auto"/>
        <w:ind w:left="720"/>
      </w:pPr>
      <w:r/>
      <w:hyperlink r:id="rId12">
        <w:r>
          <w:rPr>
            <w:color w:val="0000EE"/>
            <w:u w:val="single"/>
          </w:rPr>
          <w:t>https://github.com/artificial-scientist-lab/XLuminA</w:t>
        </w:r>
      </w:hyperlink>
      <w:r>
        <w:t xml:space="preserve"> - This link provides access to the open-source code of XLuminA, supporting its development and availability for further research and application.</w:t>
      </w:r>
      <w:r/>
    </w:p>
    <w:p>
      <w:pPr>
        <w:pStyle w:val="ListNumber"/>
        <w:spacing w:line="240" w:lineRule="auto"/>
        <w:ind w:left="720"/>
      </w:pPr>
      <w:r/>
      <w:hyperlink r:id="rId13">
        <w:r>
          <w:rPr>
            <w:color w:val="0000EE"/>
            <w:u w:val="single"/>
          </w:rPr>
          <w:t>https://www.sciencedaily.com/releases/2024/12/241210115430.htm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xiv.org/html/2310.08408v4" TargetMode="External"/><Relationship Id="rId11" Type="http://schemas.openxmlformats.org/officeDocument/2006/relationships/hyperlink" Target="https://arxiv.org/html/2310.08408v3" TargetMode="External"/><Relationship Id="rId12" Type="http://schemas.openxmlformats.org/officeDocument/2006/relationships/hyperlink" Target="https://github.com/artificial-scientist-lab/XLuminA" TargetMode="External"/><Relationship Id="rId13" Type="http://schemas.openxmlformats.org/officeDocument/2006/relationships/hyperlink" Target="https://www.sciencedaily.com/releases/2024/12/24121011543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