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Lightchain AI: A new contender in the blockchain arena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blockchain landscape is witnessing a significant shift as emerging technologies continue to challenge established networks. Among these, Lightchain AI has gained attention by merging artificial intelligence (AI) with blockchain technology, presenting a formidable alternative to long-standing player Solana (SOL). As the Lightchain AI Presale gains traction, questions arise regarding the future dynamics of these platforms and the potential impact on the broader industry.</w:t>
      </w:r>
      <w:r/>
    </w:p>
    <w:p>
      <w:r/>
      <w:r>
        <w:t>Lightchain AI is positioned as a pioneering force in blockchain innovation, introducing groundbreaking concepts designed to enhance scalability and privacy in decentralized computing. Central to its unique offering is the Proof of Intelligence (PoI) consensus mechanism, which rewards network nodes for performing valuable AI computations such as model training and optimization. This new model not only reduces energy consumption but also strengthens network security. Furthermore, the platform features an Artificial Intelligence Virtual Machine (AIVM), providing a dynamic computational layer optimised for executing complex AI tasks on the blockchain, thereby facilitating the development of data-driven decentralised applications (dApps). Transparency is also a focal point; Lightchain AI incorporates an open and auditable design that fosters accountability in AI decision-making processes.</w:t>
      </w:r>
      <w:r/>
    </w:p>
    <w:p>
      <w:r/>
      <w:r>
        <w:t>In addition to these technological advancements, Lightchain AI embraces a community-based governance framework that integrates AI to enhance decision-making within the ecosystem. This approach contrasts starkly with Solana’s well-established status as a high-performance blockchain, which has been lauded for its ability to manage up to 65,000 transactions per second (TPS) with relatively low fees. Solana has created a vibrant ecosystem that supports decentralised finance (DeFi), non-fungible tokens (NFTs), and dApps. However, Solana has faced recent challenges, including network outages and centralization concerns, which could potentially undermine its long-term viability.</w:t>
      </w:r>
      <w:r/>
    </w:p>
    <w:p>
      <w:r/>
      <w:r>
        <w:t>As Lightchain AI continues to draw interest from developers and investors alike, it presents specific advantages that may appeal to enterprises seeking cutting-edge solutions. Its ability to offer advanced decentralization, efficient computational tasks, and a reduced environmental impact could be crucial differentiators in a competitive market. In contrast, while Solana remains a robust platform with a rich project ecosystem, its recent difficulties could allow newer technologies like Lightchain AI to capture market share.</w:t>
      </w:r>
      <w:r/>
    </w:p>
    <w:p>
      <w:r/>
      <w:r>
        <w:t>In summary, the unfolding rivalry between Lightchain AI and Solana highlights a shifting paradigm in the blockchain space. Where Solana has largely prioritised speed and scalability, Lightchain AI is carving a niche by integrating AI technology, signalling a potential evolution in how decentralised systems function and deliver services. The dynamics of this competition and the effects on businesses leveraging these technologies will undoubtedly be closely monitored as the blockchain industry progresses.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https://thenewscrypto.com/solana-sol-vs-lightchain-ai-the-future-of-blockchain-revolution/</w:t>
        </w:r>
      </w:hyperlink>
      <w:r>
        <w:t xml:space="preserve"> - Corroborates the comparison between Solana and Lightchain AI, including the Proof of Intelligence (PoI) consensus mechanism and the focus on AI-driven applications.</w:t>
      </w:r>
      <w:r/>
    </w:p>
    <w:p>
      <w:pPr>
        <w:pStyle w:val="ListNumber"/>
        <w:spacing w:line="240" w:lineRule="auto"/>
        <w:ind w:left="720"/>
      </w:pPr>
      <w:r/>
      <w:hyperlink r:id="rId11">
        <w:r>
          <w:rPr>
            <w:color w:val="0000EE"/>
            <w:u w:val="single"/>
          </w:rPr>
          <w:t>https://www.tronweekly.com/solana-vs-lightchain-ai-which-blockchain-will-shape-the-future-of-crypto/</w:t>
        </w:r>
      </w:hyperlink>
      <w:r>
        <w:t xml:space="preserve"> - Supports the differences in consensus mechanisms, such as Solana's Proof of History (PoH) and Lightchain AI's Proof of Intelligence (PoI), and the integration of AI in Lightchain AI.</w:t>
      </w:r>
      <w:r/>
    </w:p>
    <w:p>
      <w:pPr>
        <w:pStyle w:val="ListNumber"/>
        <w:spacing w:line="240" w:lineRule="auto"/>
        <w:ind w:left="720"/>
      </w:pPr>
      <w:r/>
      <w:hyperlink r:id="rId12">
        <w:r>
          <w:rPr>
            <w:color w:val="0000EE"/>
            <w:u w:val="single"/>
          </w:rPr>
          <w:t>https://bitcoinist.com/solana-sols-scalability-vs-lightchain-ais-innovation-which-blockchain-will-win/</w:t>
        </w:r>
      </w:hyperlink>
      <w:r>
        <w:t xml:space="preserve"> - Details the scalability and innovation differences between Solana and Lightchain AI, including Solana's transaction speed and Lightchain AI's AI-driven governance.</w:t>
      </w:r>
      <w:r/>
    </w:p>
    <w:p>
      <w:pPr>
        <w:pStyle w:val="ListNumber"/>
        <w:spacing w:line="240" w:lineRule="auto"/>
        <w:ind w:left="720"/>
      </w:pPr>
      <w:r/>
      <w:hyperlink r:id="rId10">
        <w:r>
          <w:rPr>
            <w:color w:val="0000EE"/>
            <w:u w:val="single"/>
          </w:rPr>
          <w:t>https://thenewscrypto.com/solana-sol-vs-lightchain-ai-the-future-of-blockchain-revolution/</w:t>
        </w:r>
      </w:hyperlink>
      <w:r>
        <w:t xml:space="preserve"> - Explains Lightchain AI's focus on transparency and accountability through its open and auditable design.</w:t>
      </w:r>
      <w:r/>
    </w:p>
    <w:p>
      <w:pPr>
        <w:pStyle w:val="ListNumber"/>
        <w:spacing w:line="240" w:lineRule="auto"/>
        <w:ind w:left="720"/>
      </w:pPr>
      <w:r/>
      <w:hyperlink r:id="rId11">
        <w:r>
          <w:rPr>
            <w:color w:val="0000EE"/>
            <w:u w:val="single"/>
          </w:rPr>
          <w:t>https://www.tronweekly.com/solana-vs-lightchain-ai-which-blockchain-will-shape-the-future-of-crypto/</w:t>
        </w:r>
      </w:hyperlink>
      <w:r>
        <w:t xml:space="preserve"> - Describes the Artificial Intelligence Virtual Machine (AIVM) in Lightchain AI and its role in executing complex AI tasks.</w:t>
      </w:r>
      <w:r/>
    </w:p>
    <w:p>
      <w:pPr>
        <w:pStyle w:val="ListNumber"/>
        <w:spacing w:line="240" w:lineRule="auto"/>
        <w:ind w:left="720"/>
      </w:pPr>
      <w:r/>
      <w:hyperlink r:id="rId12">
        <w:r>
          <w:rPr>
            <w:color w:val="0000EE"/>
            <w:u w:val="single"/>
          </w:rPr>
          <w:t>https://bitcoinist.com/solana-sols-scalability-vs-lightchain-ais-innovation-which-blockchain-will-win/</w:t>
        </w:r>
      </w:hyperlink>
      <w:r>
        <w:t xml:space="preserve"> - Highlights Solana's high transaction speed and low fees, as well as its ecosystem supporting DeFi, NFTs, and dApps.</w:t>
      </w:r>
      <w:r/>
    </w:p>
    <w:p>
      <w:pPr>
        <w:pStyle w:val="ListNumber"/>
        <w:spacing w:line="240" w:lineRule="auto"/>
        <w:ind w:left="720"/>
      </w:pPr>
      <w:r/>
      <w:hyperlink r:id="rId10">
        <w:r>
          <w:rPr>
            <w:color w:val="0000EE"/>
            <w:u w:val="single"/>
          </w:rPr>
          <w:t>https://thenewscrypto.com/solana-sol-vs-lightchain-ai-the-future-of-blockchain-revolution/</w:t>
        </w:r>
      </w:hyperlink>
      <w:r>
        <w:t xml:space="preserve"> - Discusses the community-based governance framework of Lightchain AI and its contrast with Solana's more centralized approach.</w:t>
      </w:r>
      <w:r/>
    </w:p>
    <w:p>
      <w:pPr>
        <w:pStyle w:val="ListNumber"/>
        <w:spacing w:line="240" w:lineRule="auto"/>
        <w:ind w:left="720"/>
      </w:pPr>
      <w:r/>
      <w:hyperlink r:id="rId11">
        <w:r>
          <w:rPr>
            <w:color w:val="0000EE"/>
            <w:u w:val="single"/>
          </w:rPr>
          <w:t>https://www.tronweekly.com/solana-vs-lightchain-ai-which-blockchain-will-shape-the-future-of-crypto/</w:t>
        </w:r>
      </w:hyperlink>
      <w:r>
        <w:t xml:space="preserve"> - Addresses the challenges faced by Solana, including network outages and centralization concerns.</w:t>
      </w:r>
      <w:r/>
    </w:p>
    <w:p>
      <w:pPr>
        <w:pStyle w:val="ListNumber"/>
        <w:spacing w:line="240" w:lineRule="auto"/>
        <w:ind w:left="720"/>
      </w:pPr>
      <w:r/>
      <w:hyperlink r:id="rId12">
        <w:r>
          <w:rPr>
            <w:color w:val="0000EE"/>
            <w:u w:val="single"/>
          </w:rPr>
          <w:t>https://bitcoinist.com/solana-sols-scalability-vs-lightchain-ais-innovation-which-blockchain-will-win/</w:t>
        </w:r>
      </w:hyperlink>
      <w:r>
        <w:t xml:space="preserve"> - Explains the potential advantages of Lightchain AI, such as advanced decentralization, efficient computational tasks, and reduced environmental impact.</w:t>
      </w:r>
      <w:r/>
    </w:p>
    <w:p>
      <w:pPr>
        <w:pStyle w:val="ListNumber"/>
        <w:spacing w:line="240" w:lineRule="auto"/>
        <w:ind w:left="720"/>
      </w:pPr>
      <w:r/>
      <w:hyperlink r:id="rId10">
        <w:r>
          <w:rPr>
            <w:color w:val="0000EE"/>
            <w:u w:val="single"/>
          </w:rPr>
          <w:t>https://thenewscrypto.com/solana-sol-vs-lightchain-ai-the-future-of-blockchain-revolution/</w:t>
        </w:r>
      </w:hyperlink>
      <w:r>
        <w:t xml:space="preserve"> - Compares the long-term viability and future potential of Lightchain AI and Solana in the blockchain market.</w:t>
      </w:r>
      <w:r/>
    </w:p>
    <w:p>
      <w:pPr>
        <w:pStyle w:val="ListNumber"/>
        <w:spacing w:line="240" w:lineRule="auto"/>
        <w:ind w:left="720"/>
      </w:pPr>
      <w:r/>
      <w:hyperlink r:id="rId13">
        <w:r>
          <w:rPr>
            <w:color w:val="0000EE"/>
            <w:u w:val="single"/>
          </w:rPr>
          <w:t>https://news.google.com/rss/articles/CBMiwgFBVV95cUxQR25ELURwRmNQNlN5UWl2RUh6b0NGLTY3VG1XeVVpMHBaeFlWOXVjZTR4T1F1VDFvUlgtOGlCbEpUVXhldUJ1TWYzc0pqdHZacFJKQ2tHMjFEUHZLbV9PbkNWSjF6VVZ6TnF1X2NlalFma2pyRHRtb3ZkSTNrcElWbnN1bzQ0eGJWSWFZZVdmWnE4Vzd4dV9YLWFEdVl3VzhnbUtES2xhcWVCMjgzaXF1QnllMWNILUpBMGpCZzM5UXZh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ewscrypto.com/solana-sol-vs-lightchain-ai-the-future-of-blockchain-revolution/" TargetMode="External"/><Relationship Id="rId11" Type="http://schemas.openxmlformats.org/officeDocument/2006/relationships/hyperlink" Target="https://www.tronweekly.com/solana-vs-lightchain-ai-which-blockchain-will-shape-the-future-of-crypto/" TargetMode="External"/><Relationship Id="rId12" Type="http://schemas.openxmlformats.org/officeDocument/2006/relationships/hyperlink" Target="https://bitcoinist.com/solana-sols-scalability-vs-lightchain-ais-innovation-which-blockchain-will-win/" TargetMode="External"/><Relationship Id="rId13" Type="http://schemas.openxmlformats.org/officeDocument/2006/relationships/hyperlink" Target="https://news.google.com/rss/articles/CBMiwgFBVV95cUxQR25ELURwRmNQNlN5UWl2RUh6b0NGLTY3VG1XeVVpMHBaeFlWOXVjZTR4T1F1VDFvUlgtOGlCbEpUVXhldUJ1TWYzc0pqdHZacFJKQ2tHMjFEUHZLbV9PbkNWSjF6VVZ6TnF1X2NlalFma2pyRHRtb3ZkSTNrcElWbnN1bzQ0eGJWSWFZZVdmWnE4Vzd4dV9YLWFEdVl3VzhnbUtES2xhcWVCMjgzaXF1QnllMWNILUpBMGpCZzM5UXZh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