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to reshape e-commerce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e-commerce landscape prepares for significant changes in 2025, experts predict that artificial intelligence (AI) will lead the charge in enhancing customer experience and operational efficiency. The upcoming year is set to unveil a myriad of advancements that include improved customer engagement strategies, the rise of social commerce, and notable growth in emerging markets, all while addressing the pressing need for data protection and fraud prevention.</w:t>
      </w:r>
      <w:r/>
    </w:p>
    <w:p>
      <w:r/>
      <w:r>
        <w:t>In interviews, Rick Sunzeri, the client solutions director at ClearSale, elaborated on AI's promising role in revolutionising the customer experience. AI technologies, with their machine learning and automation capabilities, are being heralded as key tools for refining numerous aspects of e-commerce operations. According to Deloitte, the integration of AI could streamline product education for consumers in real time through features like virtual try-ons and enhanced chatbots. These tools not only aid customers in making informed purchasing decisions, but they could also lead to a reduction in costly product returns. Deloitte noted that 82 percent of respondents in a recent survey indicated a preference for e-commerce sites that provide accurate search results and comprehensive filtering options.</w:t>
      </w:r>
      <w:r/>
    </w:p>
    <w:p>
      <w:r/>
      <w:r>
        <w:t>The trend of social commerce is also poised for exponential growth, moving from a novelty to a habitual practice among consumers. The latest surveys reveal that 54 percent of online shoppers reported having made at least one social commerce purchase within the past year, an increase from 50 percent. Emerging markets exhibit even more substantial engagement; for instance, 66 percent of shoppers in Argentina engaged in social commerce, compared to 41 percent in the U.S. Predictions suggest that consumer spending in this domain could nearly double by 2027, creating opportunities for businesses to capitalise on existing social customer bases, rather than focusing solely on acquiring new customers.</w:t>
      </w:r>
      <w:r/>
    </w:p>
    <w:p>
      <w:r/>
      <w:r>
        <w:t>However, marketers eyeing expansion should note the distinct growth trajectories of different markets. Data from the U.S. International Trade Administration highlights that while mature markets like the U.S. present considerable competition, rapid growth is occurring in regions such as India and Brazil, where annual e-commerce growth exceeds 14 percent. Argentina and Turkey follow closely, with rates above 13.5 percent. Understanding consumer preferences in these expanding markets will be crucial for businesses seeking to establish a foothold. Trust levels in marketplaces can vary significantly; for example, Mercado Libre is considered highly trustworthy in Argentina, whereas Amazon holds a similar position in Mexico.</w:t>
      </w:r>
      <w:r/>
    </w:p>
    <w:p>
      <w:r/>
      <w:r>
        <w:t>As e-commerce evolves, so too do the cybersecurity challenges entwined with these advancements. The rise of AI has not only enhanced capabilities for businesses but has simultaneously provided fraudsters with new tools to exploit consumers. Reports indicate that AI-powered spear phishing campaigns have become increasingly sophisticated, posing significant risks to both customer data and corporate security. A considerable 16 percent of consumers experienced social commerce fraud over the past year, a problem further exacerbated by the proliferation of fake advertisements on social platforms.</w:t>
      </w:r>
      <w:r/>
    </w:p>
    <w:p>
      <w:r/>
      <w:r>
        <w:t>To combat these challenges, businesses must remain vigilant. The U.S. Federal Trade Commission reported that American consumers lost over $1 billion to brand impersonation in 2023. In response, measures are being taken, including the FTC’s recent rule to enable legal actions against brand imposters.</w:t>
      </w:r>
      <w:r/>
    </w:p>
    <w:p>
      <w:r/>
      <w:r>
        <w:t>On the bright side, AI is also being hailed as a crucial ally in strengthening security measures. AI-driven email security tools and machine learning models are demonstrating success in identifying phishing scams and detecting fraudulent transactions. This technology is particularly vital for companies entering new markets, as it assists in discerning favourable customer behaviours from potential fraud tactics. Additionally, automated solutions can monitor online platforms for brand impersonation attempts, streamlining the reporting process for e-commerce merchants.</w:t>
      </w:r>
      <w:r/>
    </w:p>
    <w:p>
      <w:r/>
      <w:r>
        <w:t>As businesses prepare to navigate the complexities of the upcoming years, the consensus remains clear: AI is integral to enhancing customer experience, expanding into new markets, and safeguarding against evolving security threats. The innovative applications of AI will likely define the strategies of e-commerce entities as they strive to maintain competitiveness in an increasingly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https://www.coredna.com/blogs/ecommerce-trends-2025</w:t>
        </w:r>
      </w:hyperlink>
      <w:r>
        <w:t xml:space="preserve"> - Corroborates the integration of AI in all stages of the customer journey and back office operations, such as supply chain and inventory management, and its impact on enhancing customer experience and operational efficiency.</w:t>
      </w:r>
      <w:r/>
    </w:p>
    <w:p>
      <w:pPr>
        <w:pStyle w:val="ListNumber"/>
        <w:spacing w:line="240" w:lineRule="auto"/>
        <w:ind w:left="720"/>
      </w:pPr>
      <w:r/>
      <w:hyperlink r:id="rId11">
        <w:r>
          <w:rPr>
            <w:color w:val="0000EE"/>
            <w:u w:val="single"/>
          </w:rPr>
          <w:t>https://www.inbenta.com/articles/the-future-of-ai-in-e-commerce-trends-for-2025/</w:t>
        </w:r>
      </w:hyperlink>
      <w:r>
        <w:t xml:space="preserve"> - Supports the trends of AI-powered chatbots, hyper-personalization, AI-powered search, dynamic pricing, and better inventory management in e-commerce.</w:t>
      </w:r>
      <w:r/>
    </w:p>
    <w:p>
      <w:pPr>
        <w:pStyle w:val="ListNumber"/>
        <w:spacing w:line="240" w:lineRule="auto"/>
        <w:ind w:left="720"/>
      </w:pPr>
      <w:r/>
      <w:hyperlink r:id="rId11">
        <w:r>
          <w:rPr>
            <w:color w:val="0000EE"/>
            <w:u w:val="single"/>
          </w:rPr>
          <w:t>https://www.inbenta.com/articles/the-future-of-ai-in-e-commerce-trends-for-2025/</w:t>
        </w:r>
      </w:hyperlink>
      <w:r>
        <w:t xml:space="preserve"> - Highlights the use of Generative AI in customer service and support, improving customer experience and focusing on more complex customer interactions.</w:t>
      </w:r>
      <w:r/>
    </w:p>
    <w:p>
      <w:pPr>
        <w:pStyle w:val="ListNumber"/>
        <w:spacing w:line="240" w:lineRule="auto"/>
        <w:ind w:left="720"/>
      </w:pPr>
      <w:r/>
      <w:hyperlink r:id="rId12">
        <w:r>
          <w:rPr>
            <w:color w:val="0000EE"/>
            <w:u w:val="single"/>
          </w:rPr>
          <w:t>https://www.emrrecruitment.co.uk/articles/2024-10/the-future-of-social-commerce-in-2025-whats-coming</w:t>
        </w:r>
      </w:hyperlink>
      <w:r>
        <w:t xml:space="preserve"> - Details the growth of social commerce, including shoppable posts, live shopping events, and AI-driven personalization, aligning with the trend of social commerce expansion.</w:t>
      </w:r>
      <w:r/>
    </w:p>
    <w:p>
      <w:pPr>
        <w:pStyle w:val="ListNumber"/>
        <w:spacing w:line="240" w:lineRule="auto"/>
        <w:ind w:left="720"/>
      </w:pPr>
      <w:r/>
      <w:hyperlink r:id="rId12">
        <w:r>
          <w:rPr>
            <w:color w:val="0000EE"/>
            <w:u w:val="single"/>
          </w:rPr>
          <w:t>https://www.emrrecruitment.co.uk/articles/2024-10/the-future-of-social-commerce-in-2025-whats-coming</w:t>
        </w:r>
      </w:hyperlink>
      <w:r>
        <w:t xml:space="preserve"> - Predicts that social commerce sales will account for 17% of global e-commerce transactions by 2025 and highlights the importance of social media platforms in e-commerce.</w:t>
      </w:r>
      <w:r/>
    </w:p>
    <w:p>
      <w:pPr>
        <w:pStyle w:val="ListNumber"/>
        <w:spacing w:line="240" w:lineRule="auto"/>
        <w:ind w:left="720"/>
      </w:pPr>
      <w:r/>
      <w:hyperlink r:id="rId13">
        <w:r>
          <w:rPr>
            <w:color w:val="0000EE"/>
            <w:u w:val="single"/>
          </w:rPr>
          <w:t>https://www.zoho.com/commerce/insights/top-ecommerce-trends-2025.html</w:t>
        </w:r>
      </w:hyperlink>
      <w:r>
        <w:t xml:space="preserve"> - Supports the role of AI and big data in transforming the e-commerce shopping experience through personalized recommendations and instant customer service via chatbots.</w:t>
      </w:r>
      <w:r/>
    </w:p>
    <w:p>
      <w:pPr>
        <w:pStyle w:val="ListNumber"/>
        <w:spacing w:line="240" w:lineRule="auto"/>
        <w:ind w:left="720"/>
      </w:pPr>
      <w:r/>
      <w:hyperlink r:id="rId10">
        <w:r>
          <w:rPr>
            <w:color w:val="0000EE"/>
            <w:u w:val="single"/>
          </w:rPr>
          <w:t>https://www.coredna.com/blogs/ecommerce-trends-2025</w:t>
        </w:r>
      </w:hyperlink>
      <w:r>
        <w:t xml:space="preserve"> - Mentions Amazon’s AI-driven demand forecasting as an example of how AI can optimize inventory and pricing, contributing to sustainable e-commerce practices.</w:t>
      </w:r>
      <w:r/>
    </w:p>
    <w:p>
      <w:pPr>
        <w:pStyle w:val="ListNumber"/>
        <w:spacing w:line="240" w:lineRule="auto"/>
        <w:ind w:left="720"/>
      </w:pPr>
      <w:r/>
      <w:hyperlink r:id="rId11">
        <w:r>
          <w:rPr>
            <w:color w:val="0000EE"/>
            <w:u w:val="single"/>
          </w:rPr>
          <w:t>https://www.inbenta.com/articles/the-future-of-ai-in-e-commerce-trends-for-2025/</w:t>
        </w:r>
      </w:hyperlink>
      <w:r>
        <w:t xml:space="preserve"> - Discusses the use of AI in optimizing logistics, managing warehouse operations, and predicting the fastest and most cost-efficient delivery routes.</w:t>
      </w:r>
      <w:r/>
    </w:p>
    <w:p>
      <w:pPr>
        <w:pStyle w:val="ListNumber"/>
        <w:spacing w:line="240" w:lineRule="auto"/>
        <w:ind w:left="720"/>
      </w:pPr>
      <w:r/>
      <w:hyperlink r:id="rId12">
        <w:r>
          <w:rPr>
            <w:color w:val="0000EE"/>
            <w:u w:val="single"/>
          </w:rPr>
          <w:t>https://www.emrrecruitment.co.uk/articles/2024-10/the-future-of-social-commerce-in-2025-whats-coming</w:t>
        </w:r>
      </w:hyperlink>
      <w:r>
        <w:t xml:space="preserve"> - Highlights the regional differences in social commerce engagement, such as higher engagement in emerging markets like Argentina and Turkey.</w:t>
      </w:r>
      <w:r/>
    </w:p>
    <w:p>
      <w:pPr>
        <w:pStyle w:val="ListNumber"/>
        <w:spacing w:line="240" w:lineRule="auto"/>
        <w:ind w:left="720"/>
      </w:pPr>
      <w:r/>
      <w:hyperlink r:id="rId11">
        <w:r>
          <w:rPr>
            <w:color w:val="0000EE"/>
            <w:u w:val="single"/>
          </w:rPr>
          <w:t>https://www.inbenta.com/articles/the-future-of-ai-in-e-commerce-trends-for-2025/</w:t>
        </w:r>
      </w:hyperlink>
      <w:r>
        <w:t xml:space="preserve"> - Addresses the importance of AI in enhancing security measures, including identifying phishing scams and detecting fraudulent transactions.</w:t>
      </w:r>
      <w:r/>
    </w:p>
    <w:p>
      <w:pPr>
        <w:pStyle w:val="ListNumber"/>
        <w:spacing w:line="240" w:lineRule="auto"/>
        <w:ind w:left="720"/>
      </w:pPr>
      <w:r/>
      <w:hyperlink r:id="rId13">
        <w:r>
          <w:rPr>
            <w:color w:val="0000EE"/>
            <w:u w:val="single"/>
          </w:rPr>
          <w:t>https://www.zoho.com/commerce/insights/top-ecommerce-trends-2025.html</w:t>
        </w:r>
      </w:hyperlink>
      <w:r>
        <w:t xml:space="preserve"> - Emphasizes the need for targeted marketing using AI and big data analytics to understand customer purchasing habits and provide personalized recommendations.</w:t>
      </w:r>
      <w:r/>
    </w:p>
    <w:p>
      <w:pPr>
        <w:pStyle w:val="ListNumber"/>
        <w:spacing w:line="240" w:lineRule="auto"/>
        <w:ind w:left="720"/>
      </w:pPr>
      <w:r/>
      <w:hyperlink r:id="rId14">
        <w:r>
          <w:rPr>
            <w:color w:val="0000EE"/>
            <w:u w:val="single"/>
          </w:rPr>
          <w:t>https://www.mytotalretail.com/article/where-will-e-commerce-go-in-2025-a-look-at-emerging-trends/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redna.com/blogs/ecommerce-trends-2025" TargetMode="External"/><Relationship Id="rId11" Type="http://schemas.openxmlformats.org/officeDocument/2006/relationships/hyperlink" Target="https://www.inbenta.com/articles/the-future-of-ai-in-e-commerce-trends-for-2025/" TargetMode="External"/><Relationship Id="rId12" Type="http://schemas.openxmlformats.org/officeDocument/2006/relationships/hyperlink" Target="https://www.emrrecruitment.co.uk/articles/2024-10/the-future-of-social-commerce-in-2025-whats-coming" TargetMode="External"/><Relationship Id="rId13" Type="http://schemas.openxmlformats.org/officeDocument/2006/relationships/hyperlink" Target="https://www.zoho.com/commerce/insights/top-ecommerce-trends-2025.html" TargetMode="External"/><Relationship Id="rId14" Type="http://schemas.openxmlformats.org/officeDocument/2006/relationships/hyperlink" Target="https://www.mytotalretail.com/article/where-will-e-commerce-go-in-2025-a-look-at-emerging-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