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to invest $10 billion in Ohio's data centre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is set to significantly increase its footprint in Ohio with an estimated $10 billion investment aimed at expanding its data centre infrastructure throughout the state. This announcement was made by Ohio Governor Mike DeWine on Monday, who highlighted that this substantial financial commitment is expected to create hundreds of jobs by the end of 2030.</w:t>
      </w:r>
      <w:r/>
    </w:p>
    <w:p>
      <w:r/>
      <w:r>
        <w:t>The forthcoming data centres will feature a wide array of technology infrastructure, including computer servers, data storage drives, and networking equipment, all of which are integral to supporting the growing demands of cloud computing. This investment marks a continuation of AWS's commitment to Ohio, building upon a previous $7.8 billion investment plan the company unveiled in 2023.</w:t>
      </w:r>
      <w:r/>
    </w:p>
    <w:p>
      <w:r/>
      <w:r>
        <w:t>In his statement, DeWine emphasised the rising reliance on digital services, noting, "As reliance on digital services continues to grow, so does the importance of data centers; they are critical to today’s modern economy." He further remarked that AWS’s substantial investment in Ohio would play a significant role in positioning the state as a leader in the global technology arena.</w:t>
      </w:r>
      <w:r/>
    </w:p>
    <w:p>
      <w:r/>
      <w:r>
        <w:t>Though specific locations for the new data centres have yet to be determined, AWS has indicated intentions to extend its infrastructure beyond central Ohio and into various regions across the state. This expansion aligns with broader trends in artificial intelligence (AI) automation, which depend heavily on robust data processing capabilities and cloud services.</w:t>
      </w:r>
      <w:r/>
    </w:p>
    <w:p>
      <w:r/>
      <w:r>
        <w:t>The investment in Ohio's data centre infrastructure signifies a growing trend in the technology sector, as companies increasingly recognise the need for accessible and efficient data solutions in a landscape that continues to evolve with advancements in AI and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https://sciotovalleyguardian.com/2024/12/16/governor-dewine-announces-10-billion-aws-investment-to-expand-ohio-data-centers/</w:t>
        </w:r>
      </w:hyperlink>
      <w:r>
        <w:t xml:space="preserve"> - Corroborates the $10 billion AWS investment in Ohio, the creation of hundreds of jobs, and the expansion of data center infrastructure.</w:t>
      </w:r>
      <w:r/>
    </w:p>
    <w:p>
      <w:pPr>
        <w:pStyle w:val="ListNumber"/>
        <w:spacing w:line="240" w:lineRule="auto"/>
        <w:ind w:left="720"/>
      </w:pPr>
      <w:r/>
      <w:hyperlink r:id="rId10">
        <w:r>
          <w:rPr>
            <w:color w:val="0000EE"/>
            <w:u w:val="single"/>
          </w:rPr>
          <w:t>https://sciotovalleyguardian.com/2024/12/16/governor-dewine-announces-10-billion-aws-investment-to-expand-ohio-data-centers/</w:t>
        </w:r>
      </w:hyperlink>
      <w:r>
        <w:t xml:space="preserve"> - Supports the statement that this investment is part of AWS's ongoing commitment to Ohio, following previous investments.</w:t>
      </w:r>
      <w:r/>
    </w:p>
    <w:p>
      <w:pPr>
        <w:pStyle w:val="ListNumber"/>
        <w:spacing w:line="240" w:lineRule="auto"/>
        <w:ind w:left="720"/>
      </w:pPr>
      <w:r/>
      <w:hyperlink r:id="rId10">
        <w:r>
          <w:rPr>
            <w:color w:val="0000EE"/>
            <w:u w:val="single"/>
          </w:rPr>
          <w:t>https://sciotovalleyguardian.com/2024/12/16/governor-dewine-announces-10-billion-aws-investment-to-expand-ohio-data-centers/</w:t>
        </w:r>
      </w:hyperlink>
      <w:r>
        <w:t xml:space="preserve"> - Quotes Governor Mike DeWine on the importance of data centers in the modern economy and their role in positioning Ohio as a technology leader.</w:t>
      </w:r>
      <w:r/>
    </w:p>
    <w:p>
      <w:pPr>
        <w:pStyle w:val="ListNumber"/>
        <w:spacing w:line="240" w:lineRule="auto"/>
        <w:ind w:left="720"/>
      </w:pPr>
      <w:r/>
      <w:hyperlink r:id="rId10">
        <w:r>
          <w:rPr>
            <w:color w:val="0000EE"/>
            <w:u w:val="single"/>
          </w:rPr>
          <w:t>https://sciotovalleyguardian.com/2024/12/16/governor-dewine-announces-10-billion-aws-investment-to-expand-ohio-data-centers/</w:t>
        </w:r>
      </w:hyperlink>
      <w:r>
        <w:t xml:space="preserve"> - Mentions the intention to extend data center infrastructure beyond central Ohio into various regions across the state.</w:t>
      </w:r>
      <w:r/>
    </w:p>
    <w:p>
      <w:pPr>
        <w:pStyle w:val="ListNumber"/>
        <w:spacing w:line="240" w:lineRule="auto"/>
        <w:ind w:left="720"/>
      </w:pPr>
      <w:r/>
      <w:hyperlink r:id="rId10">
        <w:r>
          <w:rPr>
            <w:color w:val="0000EE"/>
            <w:u w:val="single"/>
          </w:rPr>
          <w:t>https://sciotovalleyguardian.com/2024/12/16/governor-dewine-announces-10-billion-aws-investment-to-expand-ohio-data-centers/</w:t>
        </w:r>
      </w:hyperlink>
      <w:r>
        <w:t xml:space="preserve"> - Highlights the alignment of this expansion with broader trends in AI and automation.</w:t>
      </w:r>
      <w:r/>
    </w:p>
    <w:p>
      <w:pPr>
        <w:pStyle w:val="ListNumber"/>
        <w:spacing w:line="240" w:lineRule="auto"/>
        <w:ind w:left="720"/>
      </w:pPr>
      <w:r/>
      <w:hyperlink r:id="rId11">
        <w:r>
          <w:rPr>
            <w:color w:val="0000EE"/>
            <w:u w:val="single"/>
          </w:rPr>
          <w:t>https://aws.amazon.com/compliance/data-center/infrastructure-layer/</w:t>
        </w:r>
      </w:hyperlink>
      <w:r>
        <w:t xml:space="preserve"> - Describes the technology infrastructure in AWS data centers, including servers, storage drives, and networking equipment.</w:t>
      </w:r>
      <w:r/>
    </w:p>
    <w:p>
      <w:pPr>
        <w:pStyle w:val="ListNumber"/>
        <w:spacing w:line="240" w:lineRule="auto"/>
        <w:ind w:left="720"/>
      </w:pPr>
      <w:r/>
      <w:hyperlink r:id="rId12">
        <w:r>
          <w:rPr>
            <w:color w:val="0000EE"/>
            <w:u w:val="single"/>
          </w:rPr>
          <w:t>https://press.aboutamazon.com/2024/12/aws-announces-new-data-center-components-to-support-ai-innovation-and-further-improve-energy-efficiency</w:t>
        </w:r>
      </w:hyperlink>
      <w:r>
        <w:t xml:space="preserve"> - Details the advanced computing technology and infrastructure needed to support AI and machine learning workloads.</w:t>
      </w:r>
      <w:r/>
    </w:p>
    <w:p>
      <w:pPr>
        <w:pStyle w:val="ListNumber"/>
        <w:spacing w:line="240" w:lineRule="auto"/>
        <w:ind w:left="720"/>
      </w:pPr>
      <w:r/>
      <w:hyperlink r:id="rId12">
        <w:r>
          <w:rPr>
            <w:color w:val="0000EE"/>
            <w:u w:val="single"/>
          </w:rPr>
          <w:t>https://press.aboutamazon.com/2024/12/aws-announces-new-data-center-components-to-support-ai-innovation-and-further-improve-energy-efficiency</w:t>
        </w:r>
      </w:hyperlink>
      <w:r>
        <w:t xml:space="preserve"> - Explains the innovations in data center design to support high-density racks and AI workloads.</w:t>
      </w:r>
      <w:r/>
    </w:p>
    <w:p>
      <w:pPr>
        <w:pStyle w:val="ListNumber"/>
        <w:spacing w:line="240" w:lineRule="auto"/>
        <w:ind w:left="720"/>
      </w:pPr>
      <w:r/>
      <w:hyperlink r:id="rId10">
        <w:r>
          <w:rPr>
            <w:color w:val="0000EE"/>
            <w:u w:val="single"/>
          </w:rPr>
          <w:t>https://sciotovalleyguardian.com/2024/12/16/governor-dewine-announces-10-billion-aws-investment-to-expand-ohio-data-centers/</w:t>
        </w:r>
      </w:hyperlink>
      <w:r>
        <w:t xml:space="preserve"> - Provides context on the economic impact of AWS investments in Ohio, including job creation and GDP boost.</w:t>
      </w:r>
      <w:r/>
    </w:p>
    <w:p>
      <w:pPr>
        <w:pStyle w:val="ListNumber"/>
        <w:spacing w:line="240" w:lineRule="auto"/>
        <w:ind w:left="720"/>
      </w:pPr>
      <w:r/>
      <w:hyperlink r:id="rId10">
        <w:r>
          <w:rPr>
            <w:color w:val="0000EE"/>
            <w:u w:val="single"/>
          </w:rPr>
          <w:t>https://sciotovalleyguardian.com/2024/12/16/governor-dewine-announces-10-billion-aws-investment-to-expand-ohio-data-centers/</w:t>
        </w:r>
      </w:hyperlink>
      <w:r>
        <w:t xml:space="preserve"> - Mentions the educational programs aimed at developing Ohio’s tech workforce as part of AWS’s investment.</w:t>
      </w:r>
      <w:r/>
    </w:p>
    <w:p>
      <w:pPr>
        <w:pStyle w:val="ListNumber"/>
        <w:spacing w:line="240" w:lineRule="auto"/>
        <w:ind w:left="720"/>
      </w:pPr>
      <w:r/>
      <w:hyperlink r:id="rId13">
        <w:r>
          <w:rPr>
            <w:color w:val="0000EE"/>
            <w:u w:val="single"/>
          </w:rPr>
          <w:t>https://www.wlwt.com/article/amazon-web-services-billions-investment-ohio-data-center/63205129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iotovalleyguardian.com/2024/12/16/governor-dewine-announces-10-billion-aws-investment-to-expand-ohio-data-centers/" TargetMode="External"/><Relationship Id="rId11" Type="http://schemas.openxmlformats.org/officeDocument/2006/relationships/hyperlink" Target="https://aws.amazon.com/compliance/data-center/infrastructure-layer/" TargetMode="External"/><Relationship Id="rId12" Type="http://schemas.openxmlformats.org/officeDocument/2006/relationships/hyperlink" Target="https://press.aboutamazon.com/2024/12/aws-announces-new-data-center-components-to-support-ai-innovation-and-further-improve-energy-efficiency" TargetMode="External"/><Relationship Id="rId13" Type="http://schemas.openxmlformats.org/officeDocument/2006/relationships/hyperlink" Target="https://www.wlwt.com/article/amazon-web-services-billions-investment-ohio-data-center/63205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