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prepare for 2025 with advanced integration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businesses prepare for the advancements anticipated in 2025, the selection of integration solutions will require careful consideration, according to insights from the "European Business Magazine". The landscape is becoming increasingly complex, offering numerous options that necessitate a strategic approach. </w:t>
      </w:r>
      <w:r/>
    </w:p>
    <w:p>
      <w:r/>
      <w:r>
        <w:t>One of the key solutions highlighted is the integration of Customer Relationship Management (CRM) and Enterprise Resource Planning (ERP) systems, specifically the bridge between Salesforce and Microsoft Dynamics 365. This integration not only enhances system connectivity but also eliminates the need for manual data transfers. RAPIDI's solution exemplifies this, providing pre-configured templates that facilitate immediate implementation without programming requirements. The integration ensures bi-directional synchronisation of critical business data, automatically synchronizing sales quotes, orders, customer records, and payment histories. This advancement reduces risks of error while enhancing customer engagement and overall business process efficiency. Key features include data encryption during transfers and support for all editions of Salesforce and Dynamics.</w:t>
      </w:r>
      <w:r/>
    </w:p>
    <w:p>
      <w:r/>
      <w:r>
        <w:t>In the realm of process automation, UiPath's Integration Suite is set to transform business operations by creating intelligent automation that interlinks various enterprise applications. The suite merges robotic process automation (RPA) with artificial intelligence capabilities, enabling the automation of complex workflows across both legacy and modern systems. A notable aspect of this suite is its capability for end-to-end automation comprised of attended and unattended robots, allowing firms to automate tasks ranging from the simple to the intricate. Moreover, its low-code development tools and pre-built connectors cater particularly to non-technical startups. However, its AI-powered process mining is generating interest as it becomes more adept at identifying potential automation opportunities.</w:t>
      </w:r>
      <w:r/>
    </w:p>
    <w:p>
      <w:r/>
      <w:r>
        <w:t>Additionally, ActiveCampaign's integration capabilities stand out in the marketing analytics domain. By connecting customer data across various platforms, it enhances marketing automation. With over 870 pre-built integrations, this solution enables businesses to automate personalized experiences on a larger scale. Noteworthy is its predictive sending feature, optimising email delivery timings and leveraging machine learning to segment audiences for targeted campaigns. While it may not surpass the expertise of seasoned marketers, it offers significant time savings for busy executives.</w:t>
      </w:r>
      <w:r/>
    </w:p>
    <w:p>
      <w:r/>
      <w:r>
        <w:t>On the topic of customer behaviour analytics, Woopra presents a sophisticated platform designed to deepen the understanding of user behaviour through its advanced customer journey analytics. Its proprietary tracking technology generates detailed real-time customer profiles across multiple touchpoints, facilitating improved segmentation and personalisation. Woopra's capabilities include over 50 pre-built integrations that unify data across various marketing and sales channels, allowing businesses to automate responses based on customer actions.</w:t>
      </w:r>
      <w:r/>
    </w:p>
    <w:p>
      <w:r/>
      <w:r>
        <w:t>In terms of business intelligence, Power BI has demonstrated impressive growth heading into 2025, particularly with its incorporation of AI within visualisations. The introduction of 3D charting options enables a more immersive data exploration experience, which can be particularly beneficial for sectors like manufacturing and accelerates dashboard development processes.</w:t>
      </w:r>
      <w:r/>
    </w:p>
    <w:p>
      <w:r/>
      <w:r>
        <w:t>Overall, the emerging trends in AI automation for business indicate an unprecedented variety of integration opportunities. It is essential for organisations to navigate these changes judiciously, as not all solutions can be effectively utilized simultaneously, which may lead to redundancies and conflicts. Nevertheless, the advancements in automation signal a shift towards greater autonomy, facilitated by AI, which goes beyond simply programming repetitive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https://www.cisin.com/enterprise-solutions/cost-and-benefits-of-implementing-salesforce-integrations-with-microsoft-dynamics-365.htm</w:t>
        </w:r>
      </w:hyperlink>
      <w:r>
        <w:t xml:space="preserve"> - Corroborates the integration of Salesforce and Microsoft Dynamics 365, highlighting benefits such as streamlined data management, increased productivity, and enhanced analytics.</w:t>
      </w:r>
      <w:r/>
    </w:p>
    <w:p>
      <w:pPr>
        <w:pStyle w:val="ListNumber"/>
        <w:spacing w:line="240" w:lineRule="auto"/>
        <w:ind w:left="720"/>
      </w:pPr>
      <w:r/>
      <w:hyperlink r:id="rId11">
        <w:r>
          <w:rPr>
            <w:color w:val="0000EE"/>
            <w:u w:val="single"/>
          </w:rPr>
          <w:t>https://www.opshub.com/microsoft-dynamics/microsoft-dynamics-salesforce-integration/</w:t>
        </w:r>
      </w:hyperlink>
      <w:r>
        <w:t xml:space="preserve"> - Supports the integration of Salesforce and Microsoft Dynamics 365, emphasizing real-time visibility, bi-directional synchronization, and improved customer engagement.</w:t>
      </w:r>
      <w:r/>
    </w:p>
    <w:p>
      <w:pPr>
        <w:pStyle w:val="ListNumber"/>
        <w:spacing w:line="240" w:lineRule="auto"/>
        <w:ind w:left="720"/>
      </w:pPr>
      <w:r/>
      <w:hyperlink r:id="rId12">
        <w:r>
          <w:rPr>
            <w:color w:val="0000EE"/>
            <w:u w:val="single"/>
          </w:rPr>
          <w:t>https://startupsmagazine.co.uk/article-des-2025-will-focus-ai-and-technology-integration-drive-business-competitiveness</w:t>
        </w:r>
      </w:hyperlink>
      <w:r>
        <w:t xml:space="preserve"> - Discusses the importance of AI and technology integration in business, aligning with the theme of strategic integration solutions for 2025.</w:t>
      </w:r>
      <w:r/>
    </w:p>
    <w:p>
      <w:pPr>
        <w:pStyle w:val="ListNumber"/>
        <w:spacing w:line="240" w:lineRule="auto"/>
        <w:ind w:left="720"/>
      </w:pPr>
      <w:r/>
      <w:hyperlink r:id="rId13">
        <w:r>
          <w:rPr>
            <w:color w:val="0000EE"/>
            <w:u w:val="single"/>
          </w:rPr>
          <w:t>https://europeanbusinessmagazine.com/media-outreach/expereo-reveals-the-top-trends-transforming-asia-pacific-connectivity-in-2025/</w:t>
        </w:r>
      </w:hyperlink>
      <w:r>
        <w:t xml:space="preserve"> - Highlights the complexity of the business landscape in 2025 and the need for strategic partnerships and technological integrations, as mentioned in the European Business Magazine.</w:t>
      </w:r>
      <w:r/>
    </w:p>
    <w:p>
      <w:pPr>
        <w:pStyle w:val="ListNumber"/>
        <w:spacing w:line="240" w:lineRule="auto"/>
        <w:ind w:left="720"/>
      </w:pPr>
      <w:r/>
      <w:hyperlink r:id="rId11">
        <w:r>
          <w:rPr>
            <w:color w:val="0000EE"/>
            <w:u w:val="single"/>
          </w:rPr>
          <w:t>https://www.opshub.com/microsoft-dynamics/microsoft-dynamics-salesforce-integration/</w:t>
        </w:r>
      </w:hyperlink>
      <w:r>
        <w:t xml:space="preserve"> - Details the benefits of integrating Microsoft Dynamics 365 and Salesforce, including real-time access to customer issues and priorities, and streamlined sales and support processes.</w:t>
      </w:r>
      <w:r/>
    </w:p>
    <w:p>
      <w:pPr>
        <w:pStyle w:val="ListNumber"/>
        <w:spacing w:line="240" w:lineRule="auto"/>
        <w:ind w:left="720"/>
      </w:pPr>
      <w:r/>
      <w:hyperlink r:id="rId10">
        <w:r>
          <w:rPr>
            <w:color w:val="0000EE"/>
            <w:u w:val="single"/>
          </w:rPr>
          <w:t>https://www.cisin.com/enterprise-solutions/cost-and-benefits-of-implementing-salesforce-integrations-with-microsoft-dynamics-365.htm</w:t>
        </w:r>
      </w:hyperlink>
      <w:r>
        <w:t xml:space="preserve"> - Explains how the integration of Salesforce and Microsoft Dynamics 365 automates processes such as lead management, sales tracking, and order processing.</w:t>
      </w:r>
      <w:r/>
    </w:p>
    <w:p>
      <w:pPr>
        <w:pStyle w:val="ListNumber"/>
        <w:spacing w:line="240" w:lineRule="auto"/>
        <w:ind w:left="720"/>
      </w:pPr>
      <w:r/>
      <w:hyperlink r:id="rId11">
        <w:r>
          <w:rPr>
            <w:color w:val="0000EE"/>
            <w:u w:val="single"/>
          </w:rPr>
          <w:t>https://www.opshub.com/microsoft-dynamics/microsoft-dynamics-salesforce-integration/</w:t>
        </w:r>
      </w:hyperlink>
      <w:r>
        <w:t xml:space="preserve"> - Describes the low-code development tools and pre-built connectors of the integration solution, which are particularly beneficial for non-technical startups.</w:t>
      </w:r>
      <w:r/>
    </w:p>
    <w:p>
      <w:pPr>
        <w:pStyle w:val="ListNumber"/>
        <w:spacing w:line="240" w:lineRule="auto"/>
        <w:ind w:left="720"/>
      </w:pPr>
      <w:r/>
      <w:hyperlink r:id="rId14">
        <w:r>
          <w:rPr>
            <w:color w:val="0000EE"/>
            <w:u w:val="single"/>
          </w:rPr>
          <w:t>https://www.activecampaign.com/integrations</w:t>
        </w:r>
      </w:hyperlink>
      <w:r>
        <w:t xml:space="preserve"> - Supports ActiveCampaign's integration capabilities, including over 870 pre-built integrations and features like predictive sending and audience segmentation.</w:t>
      </w:r>
      <w:r/>
    </w:p>
    <w:p>
      <w:pPr>
        <w:pStyle w:val="ListNumber"/>
        <w:spacing w:line="240" w:lineRule="auto"/>
        <w:ind w:left="720"/>
      </w:pPr>
      <w:r/>
      <w:hyperlink r:id="rId15">
        <w:r>
          <w:rPr>
            <w:color w:val="0000EE"/>
            <w:u w:val="single"/>
          </w:rPr>
          <w:t>https://www.woopra.com/features/</w:t>
        </w:r>
      </w:hyperlink>
      <w:r>
        <w:t xml:space="preserve"> - Details Woopra's advanced customer journey analytics and its proprietary tracking technology, which generates detailed real-time customer profiles.</w:t>
      </w:r>
      <w:r/>
    </w:p>
    <w:p>
      <w:pPr>
        <w:pStyle w:val="ListNumber"/>
        <w:spacing w:line="240" w:lineRule="auto"/>
        <w:ind w:left="720"/>
      </w:pPr>
      <w:r/>
      <w:hyperlink r:id="rId16">
        <w:r>
          <w:rPr>
            <w:color w:val="0000EE"/>
            <w:u w:val="single"/>
          </w:rPr>
          <w:t>https://powerbi.microsoft.com/en-us/</w:t>
        </w:r>
      </w:hyperlink>
      <w:r>
        <w:t xml:space="preserve"> - Highlights Power BI's growth and its incorporation of AI within visualizations, including 3D charting options and accelerated dashboard development processes.</w:t>
      </w:r>
      <w:r/>
    </w:p>
    <w:p>
      <w:pPr>
        <w:pStyle w:val="ListNumber"/>
        <w:spacing w:line="240" w:lineRule="auto"/>
        <w:ind w:left="720"/>
      </w:pPr>
      <w:r/>
      <w:hyperlink r:id="rId17">
        <w:r>
          <w:rPr>
            <w:color w:val="0000EE"/>
            <w:u w:val="single"/>
          </w:rPr>
          <w:t>https://europeanbusinessmagazine.com/business/5-integrations-to-be-aware-of-heading-into-2025/?utm_source=rss&amp;utm_medium=rss&amp;utm_campaign=5-integrations-to-be-aware-of-heading-into-2025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sin.com/enterprise-solutions/cost-and-benefits-of-implementing-salesforce-integrations-with-microsoft-dynamics-365.htm" TargetMode="External"/><Relationship Id="rId11" Type="http://schemas.openxmlformats.org/officeDocument/2006/relationships/hyperlink" Target="https://www.opshub.com/microsoft-dynamics/microsoft-dynamics-salesforce-integration/" TargetMode="External"/><Relationship Id="rId12" Type="http://schemas.openxmlformats.org/officeDocument/2006/relationships/hyperlink" Target="https://startupsmagazine.co.uk/article-des-2025-will-focus-ai-and-technology-integration-drive-business-competitiveness" TargetMode="External"/><Relationship Id="rId13" Type="http://schemas.openxmlformats.org/officeDocument/2006/relationships/hyperlink" Target="https://europeanbusinessmagazine.com/media-outreach/expereo-reveals-the-top-trends-transforming-asia-pacific-connectivity-in-2025/" TargetMode="External"/><Relationship Id="rId14" Type="http://schemas.openxmlformats.org/officeDocument/2006/relationships/hyperlink" Target="https://www.activecampaign.com/integrations" TargetMode="External"/><Relationship Id="rId15" Type="http://schemas.openxmlformats.org/officeDocument/2006/relationships/hyperlink" Target="https://www.woopra.com/features/" TargetMode="External"/><Relationship Id="rId16" Type="http://schemas.openxmlformats.org/officeDocument/2006/relationships/hyperlink" Target="https://powerbi.microsoft.com/en-us/" TargetMode="External"/><Relationship Id="rId17" Type="http://schemas.openxmlformats.org/officeDocument/2006/relationships/hyperlink" Target="https://europeanbusinessmagazine.com/business/5-integrations-to-be-aware-of-heading-into-2025/?utm_source=rss&amp;utm_medium=rss&amp;utm_campaign=5-integrations-to-be-aware-of-heading-into-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