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twin technology is transforming the UK property marketing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times, the property marketing landscape in the UK has experienced a transformative shift, primarily driven by the introduction and integration of digital twin technology. This innovative advancement has redefined the methods by which properties are showcased, analysed, and sold, significantly impacting both sales practices and consumer expectations.</w:t>
      </w:r>
      <w:r/>
    </w:p>
    <w:p>
      <w:r/>
      <w:r>
        <w:t>Digital twins serve as dynamic, data-rich virtual replicas of physical properties, moving beyond traditional 3D models or virtual tours. According to experts from the sector, such as estate agents in Bristol, these virtual equivalents offer real-time data combined with detailed physical and functional characteristics of buildings. This capability allows for an in-depth exploration of properties, offering insights into operational performance and facilitating a deeper understanding of building systems.</w:t>
      </w:r>
      <w:r/>
    </w:p>
    <w:p>
      <w:r/>
      <w:r>
        <w:t>The ramifications of digital twin technology on property marketing are substantial. By leveraging these sophisticated tools, real estate professionals can present properties in an unprecedented way, enabling prospective buyers and tenants to engage with the property even before setting foot in it. Features like interactive room layouts and simulations of furniture arrangements enhance the remote viewing experience, catering to an increasingly discerning market that demands comprehensive information prior to committing to in-person viewings. This approach not only streamlines the viewing process but also significantly reduces the time and effort spent on less suitable properties.</w:t>
      </w:r>
      <w:r/>
    </w:p>
    <w:p>
      <w:r/>
      <w:r>
        <w:t>The evolution of the due diligence process has also been notably influenced by digital twins. Buyers and their advisors can access a wealth of information—including maintenance histories, operational data, and building performance metrics—directly through the digital twin interface. This heightened level of transparency allows for more informed decision-making and accelerates transactions, especially in complex property environments. This is particularly advantageous for international investors, who now have the ability to conduct thorough assessments without the necessity for multiple site visits.</w:t>
      </w:r>
      <w:r/>
    </w:p>
    <w:p>
      <w:r/>
      <w:r>
        <w:t>Aside from sales, digital twins are revolutionising property management practices. Real-time monitoring capabilities enable property managers to schedule maintenance proactively, optimise space usage, and ensure improved environmental performance. This not only enhances operational efficiency but also serves as an informative marketing tool, providing potential buyers with clear operational expectations and associated costs.</w:t>
      </w:r>
      <w:r/>
    </w:p>
    <w:p>
      <w:r/>
      <w:r>
        <w:t>However, establishing and maintaining a digital twin presents its own set of challenges, requiring substantial investment in technological infrastructure and expertise. The process involves comprehensive property scanning and system integration, followed by ongoing data updates to maintain accurate representations. Compliance with data protection and privacy regulations, particularly regarding GDPR, is also essential. This necessitates the implementation of clear protocols surrounding data collection and access, ensuring the digital twin's utility without compromising privacy standards.</w:t>
      </w:r>
      <w:r/>
    </w:p>
    <w:p>
      <w:r/>
      <w:r>
        <w:t>Looking forward, the future of digital twin technology appears promising, with advancements in artificial intelligence and machine learning poised to enhance predictive capabilities. Improved visualisation technology is also set to further augment the realism and interactivity of property representations. In response to the increasing emphasis on sustainability within the UK property market, digital twins will assist in demonstrating and optimising environmental performance.</w:t>
      </w:r>
      <w:r/>
    </w:p>
    <w:p>
      <w:r/>
      <w:r>
        <w:t>As the integration of digital twin technology with other property technologies advances, it is anticipated that this innovation will fundamentally change the practices related to property design, construction, marketing, and management. As the technology continues to become more standardised and accessible, it is likely to shift from being seen as an optional enhancement to an essential element of property marketing and sales strategies.</w:t>
      </w:r>
      <w:r/>
    </w:p>
    <w:p>
      <w:r/>
      <w:r>
        <w:t>In conclusion, digital twins have the potential to significantly revolutionise the UK property market, offering substantial benefits in terms of presentation, analysis, and management. As the industry continues to adapt to evolving technological advancements, property professionals who effectively harness the capabilities of digital twin technology will likely find themselves better equipped to meet the demands of a sophisticated and increasingly digital-savvy clientele.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https://www.canarianweekly.com/posts/The-role-of-Digital-Twins-in-modern-property-marketing-and-sales</w:t>
        </w:r>
      </w:hyperlink>
      <w:r>
        <w:t xml:space="preserve"> - Corroborates the transformative impact of digital twins on UK property marketing, including their role in showcasing properties, enhancing remote viewing, and streamlining the due diligence process.</w:t>
      </w:r>
      <w:r/>
    </w:p>
    <w:p>
      <w:pPr>
        <w:pStyle w:val="ListNumber"/>
        <w:spacing w:line="240" w:lineRule="auto"/>
        <w:ind w:left="720"/>
      </w:pPr>
      <w:r/>
      <w:hyperlink r:id="rId10">
        <w:r>
          <w:rPr>
            <w:color w:val="0000EE"/>
            <w:u w:val="single"/>
          </w:rPr>
          <w:t>https://www.canarianweekly.com/posts/The-role-of-Digital-Twins-in-modern-property-marketing-and-sales</w:t>
        </w:r>
      </w:hyperlink>
      <w:r>
        <w:t xml:space="preserve"> - Explains how digital twins provide real-time data and detailed physical and functional characteristics, allowing for in-depth property exploration and insights into operational performance.</w:t>
      </w:r>
      <w:r/>
    </w:p>
    <w:p>
      <w:pPr>
        <w:pStyle w:val="ListNumber"/>
        <w:spacing w:line="240" w:lineRule="auto"/>
        <w:ind w:left="720"/>
      </w:pPr>
      <w:r/>
      <w:hyperlink r:id="rId10">
        <w:r>
          <w:rPr>
            <w:color w:val="0000EE"/>
            <w:u w:val="single"/>
          </w:rPr>
          <w:t>https://www.canarianweekly.com/posts/The-role-of-Digital-Twins-in-modern-property-marketing-and-sales</w:t>
        </w:r>
      </w:hyperlink>
      <w:r>
        <w:t xml:space="preserve"> - Details how digital twins enhance the remote viewing experience with interactive room layouts and furniture arrangements, catering to discerning buyers and streamlining the viewing process.</w:t>
      </w:r>
      <w:r/>
    </w:p>
    <w:p>
      <w:pPr>
        <w:pStyle w:val="ListNumber"/>
        <w:spacing w:line="240" w:lineRule="auto"/>
        <w:ind w:left="720"/>
      </w:pPr>
      <w:r/>
      <w:hyperlink r:id="rId10">
        <w:r>
          <w:rPr>
            <w:color w:val="0000EE"/>
            <w:u w:val="single"/>
          </w:rPr>
          <w:t>https://www.canarianweekly.com/posts/The-role-of-Digital-Twins-in-modern-property-marketing-and-sales</w:t>
        </w:r>
      </w:hyperlink>
      <w:r>
        <w:t xml:space="preserve"> - Describes the evolution of the due diligence process using digital twins, enabling access to maintenance histories, operational data, and building performance metrics, which accelerates transactions.</w:t>
      </w:r>
      <w:r/>
    </w:p>
    <w:p>
      <w:pPr>
        <w:pStyle w:val="ListNumber"/>
        <w:spacing w:line="240" w:lineRule="auto"/>
        <w:ind w:left="720"/>
      </w:pPr>
      <w:r/>
      <w:hyperlink r:id="rId11">
        <w:r>
          <w:rPr>
            <w:color w:val="0000EE"/>
            <w:u w:val="single"/>
          </w:rPr>
          <w:t>https://business-scaling-academy.com/691/maximizing-property-management-the-role-of-digital-twins-in-uk-real-estate-firms/</w:t>
        </w:r>
      </w:hyperlink>
      <w:r>
        <w:t xml:space="preserve"> - Supports the role of digital twins in revolutionizing property management practices, including real-time monitoring, proactive maintenance, and optimizing energy efficiency.</w:t>
      </w:r>
      <w:r/>
    </w:p>
    <w:p>
      <w:pPr>
        <w:pStyle w:val="ListNumber"/>
        <w:spacing w:line="240" w:lineRule="auto"/>
        <w:ind w:left="720"/>
      </w:pPr>
      <w:r/>
      <w:hyperlink r:id="rId12">
        <w:r>
          <w:rPr>
            <w:color w:val="0000EE"/>
            <w:u w:val="single"/>
          </w:rPr>
          <w:t>https://www.businessandindustry.co.uk/future-of-property/beyond-virtual-tours-why-digital-twins-are-the-future-of-real-estate-marketing/</w:t>
        </w:r>
      </w:hyperlink>
      <w:r>
        <w:t xml:space="preserve"> - Explains how digital twins go beyond virtual tours by providing comprehensive marketing tools, including detailed property data and comparisons, to attract qualified buyers and expedite transactions.</w:t>
      </w:r>
      <w:r/>
    </w:p>
    <w:p>
      <w:pPr>
        <w:pStyle w:val="ListNumber"/>
        <w:spacing w:line="240" w:lineRule="auto"/>
        <w:ind w:left="720"/>
      </w:pPr>
      <w:r/>
      <w:hyperlink r:id="rId10">
        <w:r>
          <w:rPr>
            <w:color w:val="0000EE"/>
            <w:u w:val="single"/>
          </w:rPr>
          <w:t>https://www.canarianweekly.com/posts/The-role-of-Digital-Twins-in-modern-property-marketing-and-sales</w:t>
        </w:r>
      </w:hyperlink>
      <w:r>
        <w:t xml:space="preserve"> - Discusses the challenges of establishing and maintaining digital twins, including the need for substantial investment in technology and expertise, and compliance with data protection regulations like GDPR.</w:t>
      </w:r>
      <w:r/>
    </w:p>
    <w:p>
      <w:pPr>
        <w:pStyle w:val="ListNumber"/>
        <w:spacing w:line="240" w:lineRule="auto"/>
        <w:ind w:left="720"/>
      </w:pPr>
      <w:r/>
      <w:hyperlink r:id="rId11">
        <w:r>
          <w:rPr>
            <w:color w:val="0000EE"/>
            <w:u w:val="single"/>
          </w:rPr>
          <w:t>https://business-scaling-academy.com/691/maximizing-property-management-the-role-of-digital-twins-in-uk-real-estate-firms/</w:t>
        </w:r>
      </w:hyperlink>
      <w:r>
        <w:t xml:space="preserve"> - Provides case studies of UK real estate firms using digital twins to enhance energy efficiency, predictive maintenance, and tenant satisfaction, highlighting practical applications and success stories.</w:t>
      </w:r>
      <w:r/>
    </w:p>
    <w:p>
      <w:pPr>
        <w:pStyle w:val="ListNumber"/>
        <w:spacing w:line="240" w:lineRule="auto"/>
        <w:ind w:left="720"/>
      </w:pPr>
      <w:r/>
      <w:hyperlink r:id="rId10">
        <w:r>
          <w:rPr>
            <w:color w:val="0000EE"/>
            <w:u w:val="single"/>
          </w:rPr>
          <w:t>https://www.canarianweekly.com/posts/The-role-of-Digital-Twins-in-modern-property-marketing-and-sales</w:t>
        </w:r>
      </w:hyperlink>
      <w:r>
        <w:t xml:space="preserve"> - Outlines the future potential of digital twin technology, including advancements in AI and machine learning, improved visualisation, and its role in demonstrating and optimising environmental performance.</w:t>
      </w:r>
      <w:r/>
    </w:p>
    <w:p>
      <w:pPr>
        <w:pStyle w:val="ListNumber"/>
        <w:spacing w:line="240" w:lineRule="auto"/>
        <w:ind w:left="720"/>
      </w:pPr>
      <w:r/>
      <w:hyperlink r:id="rId12">
        <w:r>
          <w:rPr>
            <w:color w:val="0000EE"/>
            <w:u w:val="single"/>
          </w:rPr>
          <w:t>https://www.businessandindustry.co.uk/future-of-property/beyond-virtual-tours-why-digital-twins-are-the-future-of-real-estate-marketing/</w:t>
        </w:r>
      </w:hyperlink>
      <w:r>
        <w:t xml:space="preserve"> - Highlights the future integration of digital twin technology with other property technologies, which is expected to fundamentally change practices in property design, construction, marketing, and management.</w:t>
      </w:r>
      <w:r/>
    </w:p>
    <w:p>
      <w:pPr>
        <w:pStyle w:val="ListNumber"/>
        <w:spacing w:line="240" w:lineRule="auto"/>
        <w:ind w:left="720"/>
      </w:pPr>
      <w:r/>
      <w:hyperlink r:id="rId10">
        <w:r>
          <w:rPr>
            <w:color w:val="0000EE"/>
            <w:u w:val="single"/>
          </w:rPr>
          <w:t>https://www.canarianweekly.com/posts/The-role-of-Digital-Twins-in-modern-property-marketing-and-sales</w:t>
        </w:r>
      </w:hyperlink>
      <w:r>
        <w:t xml:space="preserve"> - Concludes on the potential of digital twins to revolutionize the UK property market, offering benefits in presentation, analysis, and management, and the importance of property professionals adopting this technology.</w:t>
      </w:r>
      <w:r/>
    </w:p>
    <w:p>
      <w:pPr>
        <w:pStyle w:val="ListNumber"/>
        <w:spacing w:line="240" w:lineRule="auto"/>
        <w:ind w:left="720"/>
      </w:pPr>
      <w:r/>
      <w:hyperlink r:id="rId13">
        <w:r>
          <w:rPr>
            <w:color w:val="0000EE"/>
            <w:u w:val="single"/>
          </w:rPr>
          <w:t>https://news.google.com/rss/articles/CBMiowFBVV95cUxQM1h4SmMwUGtGaEw1WGVwU1pTOVNLWmxmUVd1X01RN3NVT2lkOUhOcm40clBVVm14a0Q1UC1FQnVjV0VRT0tUR20tZ09aNmo3TUEzZGFwdTVxUFdYS2x1QS1WbWZFOGpzQllQMlRuRmRjbGlNTWlycTBhbHhqVW1xbk95Tkd5Wk80SnNTZVJtaE9ZeWhhWWpxUXYzTzBSWTVQdHI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narianweekly.com/posts/The-role-of-Digital-Twins-in-modern-property-marketing-and-sales" TargetMode="External"/><Relationship Id="rId11" Type="http://schemas.openxmlformats.org/officeDocument/2006/relationships/hyperlink" Target="https://business-scaling-academy.com/691/maximizing-property-management-the-role-of-digital-twins-in-uk-real-estate-firms/" TargetMode="External"/><Relationship Id="rId12" Type="http://schemas.openxmlformats.org/officeDocument/2006/relationships/hyperlink" Target="https://www.businessandindustry.co.uk/future-of-property/beyond-virtual-tours-why-digital-twins-are-the-future-of-real-estate-marketing/" TargetMode="External"/><Relationship Id="rId13" Type="http://schemas.openxmlformats.org/officeDocument/2006/relationships/hyperlink" Target="https://news.google.com/rss/articles/CBMiowFBVV95cUxQM1h4SmMwUGtGaEw1WGVwU1pTOVNLWmxmUVd1X01RN3NVT2lkOUhOcm40clBVVm14a0Q1UC1FQnVjV0VRT0tUR20tZ09aNmo3TUEzZGFwdTVxUFdYS2x1QS1WbWZFOGpzQllQMlRuRmRjbGlNTWlycTBhbHhqVW1xbk95Tkd5Wk80SnNTZVJtaE9ZeWhhWWpxUXYzTzBSWTVQdHI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