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Quadient recognised as leader in accounts receivable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Quadient, a prominent global automation platform, was distinguished as a Leader in the IDC MarketScape for Accounts Receivable (AR) Automation Applications targeted at small and mid-market businesses, as well as being classified as a Major Player for AR Automation in the Enterprise segment. This recognition is detailed in the IDC MarketScape: Worldwide Accounts Receivable Automation Applications for Small and Midmarket 2024 Vendor Assessment and the Enterprise 2024 Vendor Assessment reports, set to be published in December 2024.</w:t>
      </w:r>
      <w:r/>
    </w:p>
    <w:p>
      <w:r/>
      <w:r>
        <w:t>Kevin Permenter, Research Director for Financial Applications at IDC, highlighted the attributes of Quadient AR, stating, “Quadient AR is an intelligent AR automation platform covering all aspects of the credit-to-cash process with strong configurability.” Permenter elaborated on its capabilities, noting that “Quadient AR’s no-code customizable workflows and global rules automate critical aspects in the invoice-to-pay cycle, with no IT configuration required.” This flexibility not only facilitates user engagement by enabling customer segmentation and automation of communication touchpoints but also significantly reduces the workload through advanced automation techniques. Moreover, Quadient AR integrates machine learning and AI-driven analytics, allowing users to derive actionable insights critical for business operations.</w:t>
      </w:r>
      <w:r/>
    </w:p>
    <w:p>
      <w:r/>
      <w:r>
        <w:t>The foundation of Quadient’s offerings lies within their Digital automation platform, which encompasses a comprehensive suite of financial and document automation tools. This includes the Quadient AR—a cloud-based application designed for managing the credit-to-collections-to-cash process. The platform aims to foster high-value customer interactions while enhancing cash flow efficiency. Alongside AR, the platform provides an extensive range of financial automation tools, incorporating accounts payable solutions and smart forms for customer communications management.</w:t>
      </w:r>
      <w:r/>
    </w:p>
    <w:p>
      <w:r/>
      <w:r>
        <w:t>Geoffrey Godet, Chief Executive Officer of Quadient, remarked on the transformative impact of modern technologies, stating, “Over the past several years, transformative technologies like generative AI and e-invoicing have significantly reshaped the AR automation landscape.” He expressed pride in Quadient’s recognition as a leader in this space, attributing it to the company’s commitment to innovation backed by investments in AI-driven solutions. Godet also noted that this year marks Quadient's inaugural appearance in the AR Automation for Enterprise report, highlighting the significant capabilities that the company brings to both large enterprises and small to medium-sized businesses (SMBs).</w:t>
      </w:r>
      <w:r/>
    </w:p>
    <w:p>
      <w:r/>
      <w:r>
        <w:t>The IDC MarketScape assessment model aims to provide a comparative overview of the competitive strengths and weaknesses of various technology and service suppliers within a designated market. The evaluation process employs a rigorous scoring methodology that incorporates both qualitative and quantitative measures. This results in a graphical representation of each supplier’s market position, offering technology buyers a comprehensive assessment of the strengths and weaknesses of potential suppliers.</w:t>
      </w:r>
      <w:r/>
    </w:p>
    <w:p>
      <w:r/>
      <w:r>
        <w:t>Quadient continues to position itself at the forefront of automation technology, supporting businesses of all sizes in their journey toward digital transformation and operational efficiency. The company is listed on Euronext Paris and is included in the CAC® Mid &amp; Small and EnterNext® Tech 40 indices. For further details regarding their products and services, interested parties are directed to visit the Quadient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https://www.quadient.com/en/resources/IDC-marketscape-accounts-receivable-automation-applications</w:t>
        </w:r>
      </w:hyperlink>
      <w:r>
        <w:t xml:space="preserve"> - Corroborates Quadient's recognition as a Leader in the IDC MarketScape for Accounts Receivable Automation Applications for small and mid-market businesses, and details the capabilities of Quadient AR.</w:t>
      </w:r>
      <w:r/>
    </w:p>
    <w:p>
      <w:pPr>
        <w:pStyle w:val="ListNumber"/>
        <w:spacing w:line="240" w:lineRule="auto"/>
        <w:ind w:left="720"/>
      </w:pPr>
      <w:r/>
      <w:hyperlink r:id="rId11">
        <w:r>
          <w:rPr>
            <w:color w:val="0000EE"/>
            <w:u w:val="single"/>
          </w:rPr>
          <w:t>https://www.globenewswire.com/news-release/2024/12/16/2997654/0/en/Quadient-Recognized-in-Two-IDC-MarketScape-Reports-for-Accounts-Receivable-Automation-Applications.html</w:t>
        </w:r>
      </w:hyperlink>
      <w:r>
        <w:t xml:space="preserve"> - Provides details on Quadient being named a Leader in the IDC MarketScape for small and mid-markets and a Major Player for AR Automation in the Enterprise segment.</w:t>
      </w:r>
      <w:r/>
    </w:p>
    <w:p>
      <w:pPr>
        <w:pStyle w:val="ListNumber"/>
        <w:spacing w:line="240" w:lineRule="auto"/>
        <w:ind w:left="720"/>
      </w:pPr>
      <w:r/>
      <w:hyperlink r:id="rId12">
        <w:r>
          <w:rPr>
            <w:color w:val="0000EE"/>
            <w:u w:val="single"/>
          </w:rPr>
          <w:t>https://www.quadient.com/en/resources/quadient-ar-named-leader-idc-marketscape-report</w:t>
        </w:r>
      </w:hyperlink>
      <w:r>
        <w:t xml:space="preserve"> - Explains the significance of the IDC MarketScape report and how Quadient AR helps companies automate their accounts receivable processes.</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Details Kevin Permenter's comments on Quadient AR's capabilities, including no-code customizable workflows and machine learning-driven analytics.</w:t>
      </w:r>
      <w:r/>
    </w:p>
    <w:p>
      <w:pPr>
        <w:pStyle w:val="ListNumber"/>
        <w:spacing w:line="240" w:lineRule="auto"/>
        <w:ind w:left="720"/>
      </w:pPr>
      <w:r/>
      <w:hyperlink r:id="rId11">
        <w:r>
          <w:rPr>
            <w:color w:val="0000EE"/>
            <w:u w:val="single"/>
          </w:rPr>
          <w:t>https://www.globenewswire.com/news-release/2024/12/16/2997654/0/en/Quadient-Recognized-in-Two-IDC-MarketScape-Reports-for-Accounts-Receivable-Automation-Applications.html</w:t>
        </w:r>
      </w:hyperlink>
      <w:r>
        <w:t xml:space="preserve"> - Describes the foundation of Quadient’s Digital automation platform and its comprehensive suite of financial and document automation tools.</w:t>
      </w:r>
      <w:r/>
    </w:p>
    <w:p>
      <w:pPr>
        <w:pStyle w:val="ListNumber"/>
        <w:spacing w:line="240" w:lineRule="auto"/>
        <w:ind w:left="720"/>
      </w:pPr>
      <w:r/>
      <w:hyperlink r:id="rId12">
        <w:r>
          <w:rPr>
            <w:color w:val="0000EE"/>
            <w:u w:val="single"/>
          </w:rPr>
          <w:t>https://www.quadient.com/en/resources/quadient-ar-named-leader-idc-marketscape-report</w:t>
        </w:r>
      </w:hyperlink>
      <w:r>
        <w:t xml:space="preserve"> - Highlights Geoffrey Godet’s remarks on the transformative impact of modern technologies like generative AI and e-invoicing on AR automation.</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Explains the IDC MarketScape assessment model and its rigorous scoring methodology for evaluating technology suppliers.</w:t>
      </w:r>
      <w:r/>
    </w:p>
    <w:p>
      <w:pPr>
        <w:pStyle w:val="ListNumber"/>
        <w:spacing w:line="240" w:lineRule="auto"/>
        <w:ind w:left="720"/>
      </w:pPr>
      <w:r/>
      <w:hyperlink r:id="rId11">
        <w:r>
          <w:rPr>
            <w:color w:val="0000EE"/>
            <w:u w:val="single"/>
          </w:rPr>
          <w:t>https://www.globenewswire.com/news-release/2024/12/16/2997654/0/en/Quadient-Recognized-in-Two-IDC-MarketScape-Reports-for-Accounts-Receivable-Automation-Applications.html</w:t>
        </w:r>
      </w:hyperlink>
      <w:r>
        <w:t xml:space="preserve"> - Mentions Quadient's inaugural appearance in the AR Automation for Enterprise report and its capabilities for both large enterprises and SMBs.</w:t>
      </w:r>
      <w:r/>
    </w:p>
    <w:p>
      <w:pPr>
        <w:pStyle w:val="ListNumber"/>
        <w:spacing w:line="240" w:lineRule="auto"/>
        <w:ind w:left="720"/>
      </w:pPr>
      <w:r/>
      <w:hyperlink r:id="rId12">
        <w:r>
          <w:rPr>
            <w:color w:val="0000EE"/>
            <w:u w:val="single"/>
          </w:rPr>
          <w:t>https://www.quadient.com/en/resources/quadient-ar-named-leader-idc-marketscape-report</w:t>
        </w:r>
      </w:hyperlink>
      <w:r>
        <w:t xml:space="preserve"> - Details how Quadient continues to position itself at the forefront of automation technology, supporting businesses in their digital transformation.</w:t>
      </w:r>
      <w:r/>
    </w:p>
    <w:p>
      <w:pPr>
        <w:pStyle w:val="ListNumber"/>
        <w:spacing w:line="240" w:lineRule="auto"/>
        <w:ind w:left="720"/>
      </w:pPr>
      <w:r/>
      <w:hyperlink r:id="rId10">
        <w:r>
          <w:rPr>
            <w:color w:val="0000EE"/>
            <w:u w:val="single"/>
          </w:rPr>
          <w:t>https://www.quadient.com/en/resources/IDC-marketscape-accounts-receivable-automation-applications</w:t>
        </w:r>
      </w:hyperlink>
      <w:r>
        <w:t xml:space="preserve"> - Provides information on Quadient’s listing on Euronext Paris and its inclusion in the CAC® Mid &amp; Small and EnterNext® Tech 40 indices.</w:t>
      </w:r>
      <w:r/>
    </w:p>
    <w:p>
      <w:pPr>
        <w:pStyle w:val="ListNumber"/>
        <w:spacing w:line="240" w:lineRule="auto"/>
        <w:ind w:left="720"/>
      </w:pPr>
      <w:r/>
      <w:hyperlink r:id="rId11">
        <w:r>
          <w:rPr>
            <w:color w:val="0000EE"/>
            <w:u w:val="single"/>
          </w:rPr>
          <w:t>https://www.globenewswire.com/news-release/2024/12/16/2997654/0/en/Quadient-Recognized-in-Two-IDC-MarketScape-Reports-for-Accounts-Receivable-Automation-Applications.html</w:t>
        </w:r>
      </w:hyperlink>
      <w:r>
        <w:t xml:space="preserve"> - Offers further details on Quadient’s products and services, directing interested parties to visit the Quadient website.</w:t>
      </w:r>
      <w:r/>
    </w:p>
    <w:p>
      <w:pPr>
        <w:pStyle w:val="ListNumber"/>
        <w:spacing w:line="240" w:lineRule="auto"/>
        <w:ind w:left="720"/>
      </w:pPr>
      <w:r/>
      <w:hyperlink r:id="rId13">
        <w:r>
          <w:rPr>
            <w:color w:val="0000EE"/>
            <w:u w:val="single"/>
          </w:rPr>
          <w:t>https://news.google.com/rss/articles/CBMi_wFBVV95cUxOUVV0aG81OU9KakNGaEVjRmJ3eGFxNFMweFR6RzRvSk1tZ1R5T05WZUplRFBwdE9hd2tuQmdHUVNKb3V5WkhwUDBpeFRGbGo3d3JOeVNIVHM5dGFYaEhfNDZNWFVCek41Y1p4UGFwcG96dkxUbzRlYjJUanZaYVhueHpTZFBPOWJGQTdmbW5zQ3ZoWUpzMXpHT0RwSXRyc0ZrNUdfUHJ3cjlqdUtUektOZFV4OEN0SnlxTEs1bE05VXQwM2dlMjI3WFRJTXNTRndmaVdNTWVLVllMdGVIMndQWVFHd3owSUtHTXhRLUFrV0RGVVc0dG9QOW9TN2ZJZm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adient.com/en/resources/IDC-marketscape-accounts-receivable-automation-applications" TargetMode="External"/><Relationship Id="rId11" Type="http://schemas.openxmlformats.org/officeDocument/2006/relationships/hyperlink" Target="https://www.globenewswire.com/news-release/2024/12/16/2997654/0/en/Quadient-Recognized-in-Two-IDC-MarketScape-Reports-for-Accounts-Receivable-Automation-Applications.html" TargetMode="External"/><Relationship Id="rId12" Type="http://schemas.openxmlformats.org/officeDocument/2006/relationships/hyperlink" Target="https://www.quadient.com/en/resources/quadient-ar-named-leader-idc-marketscape-report" TargetMode="External"/><Relationship Id="rId13" Type="http://schemas.openxmlformats.org/officeDocument/2006/relationships/hyperlink" Target="https://news.google.com/rss/articles/CBMi_wFBVV95cUxOUVV0aG81OU9KakNGaEVjRmJ3eGFxNFMweFR6RzRvSk1tZ1R5T05WZUplRFBwdE9hd2tuQmdHUVNKb3V5WkhwUDBpeFRGbGo3d3JOeVNIVHM5dGFYaEhfNDZNWFVCek41Y1p4UGFwcG96dkxUbzRlYjJUanZaYVhueHpTZFBPOWJGQTdmbW5zQ3ZoWUpzMXpHT0RwSXRyc0ZrNUdfUHJ3cjlqdUtUektOZFV4OEN0SnlxTEs1bE05VXQwM2dlMjI3WFRJTXNTRndmaVdNTWVLVllMdGVIMndQWVFHd3owSUtHTXhRLUFrV0RGVVc0dG9QOW9TN2ZJZm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