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Palantir in the AI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is currently marked by significant advancements, predominantly driven by major tech companies and innovative enterprises. For most of the past two years, the narrative surrounding AI has been heavily focused on what is being termed as "The Magnificent Seven," which includes industry giants such as Microsoft, Amazon, and Alphabet. These corporations have heavily invested in AI ventures, particularly in companies like OpenAI, a key developer behind the popular ChatGPT, alongside competitors like Anthropic.</w:t>
      </w:r>
      <w:r/>
    </w:p>
    <w:p>
      <w:r/>
      <w:r>
        <w:t>Elon Musk's Tesla is also contributing to this evolving narrative, with ambitions to introduce self-driving vehicles and humanoid robots aimed at broader consumer accessibility. Central to these developments is Nvidia, the company whose graphics processing units (GPUs) and proprietary software have been instrumental in making generative AI applications a reality. The emergence of advanced AI capabilities can be traced to November 30, 2022, a date marked by the public launch of ChatGPT. Since that pivotal moment, Nvidia's stock has soared, outpacing its "Magnificent Seven" counterparts and experiencing an increase of over 700% as of December 12, 2024.</w:t>
      </w:r>
      <w:r/>
    </w:p>
    <w:p>
      <w:r/>
      <w:r>
        <w:t>Despite the dominance of these leading technology firms, there is a growing recognition among investors that opportunities may exist beyond them. One standout company that has asserted its position in the realm of artificial intelligence is Palantir Technologies, which trades on NASDAQ under the symbol PLTR. Palantir has successfully established itself as a competitor within the enterprise software sector, drawing particular interest from investors such as billionaire businessman Chamath Palihapitiya, who believes that the company has yet to fully exploit its potential.</w:t>
      </w:r>
      <w:r/>
    </w:p>
    <w:p>
      <w:r/>
      <w:r>
        <w:t>During Palantir's recent Q3 earnings call, CEO Alex Karp articulated his insights about the role of data integration in the development of AI-powered services. He stated, “The experts who write about these things seem to think that the commodity, i.e. the MBA, is the valuable aspect of this and that the actual asset, i.e. how the commodity is managed, is the actual value.” Karp’s assertion suggests that large language models (LLMs)—such as those developed by Google, Amazon, and OpenAI—are becoming commoditized options rather than unique technologies. As he pointed out, the significant distinction for users lies not in the features of individual platforms but rather in how effectively data can be integrated and managed within these systems.</w:t>
      </w:r>
      <w:r/>
    </w:p>
    <w:p>
      <w:r/>
      <w:r>
        <w:t>Karp believes that Palantir's strength lies in its ability to facilitate seamless data integration, positioning it advantageously in the competitive landscape of AI applications. The company's ongoing emphasis on the strategic management of data assets may provide it with a competitive edge in a marketplace where technological differentiation becomes increasingly blurred.</w:t>
      </w:r>
      <w:r/>
    </w:p>
    <w:p>
      <w:r/>
      <w:r>
        <w:t>Despite rapid developments in AI and automation across businesses, the landscape continues to evolve. As both established giants and emerging players like Palantir navigate this complex environment, industry observers are keenly watching to see whether Palantir can indeed rise to prominence akin to Nvidia, suggesting a transformative shift in AI technology and business practices on the horizon.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https://www.nasdaq.com/articles/these-magnificent-seven-stocks-are-brilliant-artificial-intelligence-ai-buys</w:t>
        </w:r>
      </w:hyperlink>
      <w:r>
        <w:t xml:space="preserve"> - Corroborates the information about the 'Magnificent Seven' stocks, including their involvement in AI and the impact of AI on their stock prices.</w:t>
      </w:r>
      <w:r/>
    </w:p>
    <w:p>
      <w:pPr>
        <w:pStyle w:val="ListNumber"/>
        <w:spacing w:line="240" w:lineRule="auto"/>
        <w:ind w:left="720"/>
      </w:pPr>
      <w:r/>
      <w:hyperlink r:id="rId11">
        <w:r>
          <w:rPr>
            <w:color w:val="0000EE"/>
            <w:u w:val="single"/>
          </w:rPr>
          <w:t>https://www.home.saxo/learn/guides/equities/magnificent-7-stocks-what-they-are-and-why-you-should-care</w:t>
        </w:r>
      </w:hyperlink>
      <w:r>
        <w:t xml:space="preserve"> - Provides details about the 'Magnificent Seven' companies, their sectors, and their innovations, particularly in AI and other technologies.</w:t>
      </w:r>
      <w:r/>
    </w:p>
    <w:p>
      <w:pPr>
        <w:pStyle w:val="ListNumber"/>
        <w:spacing w:line="240" w:lineRule="auto"/>
        <w:ind w:left="720"/>
      </w:pPr>
      <w:r/>
      <w:hyperlink r:id="rId12">
        <w:r>
          <w:rPr>
            <w:color w:val="0000EE"/>
            <w:u w:val="single"/>
          </w:rPr>
          <w:t>https://www.mellon.com/insights/insights-articles/a-closer-look-at-magnificent-seven-stocks.html</w:t>
        </w:r>
      </w:hyperlink>
      <w:r>
        <w:t xml:space="preserve"> - Discusses the 'Magnificent Seven' companies' focus on AI, including their developments and investments in AI technologies.</w:t>
      </w:r>
      <w:r/>
    </w:p>
    <w:p>
      <w:pPr>
        <w:pStyle w:val="ListNumber"/>
        <w:spacing w:line="240" w:lineRule="auto"/>
        <w:ind w:left="720"/>
      </w:pPr>
      <w:r/>
      <w:hyperlink r:id="rId10">
        <w:r>
          <w:rPr>
            <w:color w:val="0000EE"/>
            <w:u w:val="single"/>
          </w:rPr>
          <w:t>https://www.nasdaq.com/articles/these-magnificent-seven-stocks-are-brilliant-artificial-intelligence-ai-buys</w:t>
        </w:r>
      </w:hyperlink>
      <w:r>
        <w:t xml:space="preserve"> - Highlights Nvidia's role in AI, particularly its dominance in AI chips and the impact on its stock performance.</w:t>
      </w:r>
      <w:r/>
    </w:p>
    <w:p>
      <w:pPr>
        <w:pStyle w:val="ListNumber"/>
        <w:spacing w:line="240" w:lineRule="auto"/>
        <w:ind w:left="720"/>
      </w:pPr>
      <w:r/>
      <w:hyperlink r:id="rId11">
        <w:r>
          <w:rPr>
            <w:color w:val="0000EE"/>
            <w:u w:val="single"/>
          </w:rPr>
          <w:t>https://www.home.saxo/learn/guides/equities/magnificent-7-stocks-what-they-are-and-why-you-should-care</w:t>
        </w:r>
      </w:hyperlink>
      <w:r>
        <w:t xml:space="preserve"> - Mentions Tesla's contributions to AI, including self-driving vehicles and humanoid robots.</w:t>
      </w:r>
      <w:r/>
    </w:p>
    <w:p>
      <w:pPr>
        <w:pStyle w:val="ListNumber"/>
        <w:spacing w:line="240" w:lineRule="auto"/>
        <w:ind w:left="720"/>
      </w:pPr>
      <w:r/>
      <w:hyperlink r:id="rId12">
        <w:r>
          <w:rPr>
            <w:color w:val="0000EE"/>
            <w:u w:val="single"/>
          </w:rPr>
          <w:t>https://www.mellon.com/insights/insights-articles/a-closer-look-at-magnificent-seven-stocks.html</w:t>
        </w:r>
      </w:hyperlink>
      <w:r>
        <w:t xml:space="preserve"> - Details the broader adoption of generative AI by the 'Magnificent Seven' companies, including Microsoft, Alphabet, and Meta.</w:t>
      </w:r>
      <w:r/>
    </w:p>
    <w:p>
      <w:pPr>
        <w:pStyle w:val="ListNumber"/>
        <w:spacing w:line="240" w:lineRule="auto"/>
        <w:ind w:left="720"/>
      </w:pPr>
      <w:r/>
      <w:hyperlink r:id="rId10">
        <w:r>
          <w:rPr>
            <w:color w:val="0000EE"/>
            <w:u w:val="single"/>
          </w:rPr>
          <w:t>https://www.nasdaq.com/articles/these-magnificent-seven-stocks-are-brilliant-artificial-intelligence-ai-buys</w:t>
        </w:r>
      </w:hyperlink>
      <w:r>
        <w:t xml:space="preserve"> - Explains the significance of the public launch of ChatGPT and its impact on the AI landscape and Nvidia's stock performance.</w:t>
      </w:r>
      <w:r/>
    </w:p>
    <w:p>
      <w:pPr>
        <w:pStyle w:val="ListNumber"/>
        <w:spacing w:line="240" w:lineRule="auto"/>
        <w:ind w:left="720"/>
      </w:pPr>
      <w:r/>
      <w:hyperlink r:id="rId11">
        <w:r>
          <w:rPr>
            <w:color w:val="0000EE"/>
            <w:u w:val="single"/>
          </w:rPr>
          <w:t>https://www.home.saxo/learn/guides/equities/magnificent-7-stocks-what-they-are-and-why-you-should-care</w:t>
        </w:r>
      </w:hyperlink>
      <w:r>
        <w:t xml:space="preserve"> - Describes the strong fundamentals and growth of the 'Magnificent Seven' companies, including their investments in research and development.</w:t>
      </w:r>
      <w:r/>
    </w:p>
    <w:p>
      <w:pPr>
        <w:pStyle w:val="ListNumber"/>
        <w:spacing w:line="240" w:lineRule="auto"/>
        <w:ind w:left="720"/>
      </w:pPr>
      <w:r/>
      <w:hyperlink r:id="rId12">
        <w:r>
          <w:rPr>
            <w:color w:val="0000EE"/>
            <w:u w:val="single"/>
          </w:rPr>
          <w:t>https://www.mellon.com/insights/insights-articles/a-closer-look-at-magnificent-seven-stocks.html</w:t>
        </w:r>
      </w:hyperlink>
      <w:r>
        <w:t xml:space="preserve"> - Discusses the potential for continued dominance of the 'Magnificent Seven' in AI and other technological advancements.</w:t>
      </w:r>
      <w:r/>
    </w:p>
    <w:p>
      <w:pPr>
        <w:pStyle w:val="ListNumber"/>
        <w:spacing w:line="240" w:lineRule="auto"/>
        <w:ind w:left="720"/>
      </w:pPr>
      <w:r/>
      <w:hyperlink r:id="rId10">
        <w:r>
          <w:rPr>
            <w:color w:val="0000EE"/>
            <w:u w:val="single"/>
          </w:rPr>
          <w:t>https://www.nasdaq.com/articles/these-magnificent-seven-stocks-are-brilliant-artificial-intelligence-ai-buys</w:t>
        </w:r>
      </w:hyperlink>
      <w:r>
        <w:t xml:space="preserve"> - Mentions the growing recognition among investors of opportunities beyond the 'Magnificent Seven,' including companies like Palantir Technologies.</w:t>
      </w:r>
      <w:r/>
    </w:p>
    <w:p>
      <w:pPr>
        <w:pStyle w:val="ListNumber"/>
        <w:spacing w:line="240" w:lineRule="auto"/>
        <w:ind w:left="720"/>
      </w:pPr>
      <w:r/>
      <w:hyperlink r:id="rId11">
        <w:r>
          <w:rPr>
            <w:color w:val="0000EE"/>
            <w:u w:val="single"/>
          </w:rPr>
          <w:t>https://www.home.saxo/learn/guides/equities/magnificent-7-stocks-what-they-are-and-why-you-should-care</w:t>
        </w:r>
      </w:hyperlink>
      <w:r>
        <w:t xml:space="preserve"> - Provides context on the competitive landscape of AI applications and the role of data integration, aligning with Palantir's strengths.</w:t>
      </w:r>
      <w:r/>
    </w:p>
    <w:p>
      <w:pPr>
        <w:pStyle w:val="ListNumber"/>
        <w:spacing w:line="240" w:lineRule="auto"/>
        <w:ind w:left="720"/>
      </w:pPr>
      <w:r/>
      <w:hyperlink r:id="rId13">
        <w:r>
          <w:rPr>
            <w:color w:val="0000EE"/>
            <w:u w:val="single"/>
          </w:rPr>
          <w:t>https://investorempires.com/could-this-artificial-intelligence-ai-newcomer-be-the-next-nvidia/?utm_source=rss&amp;utm_medium=rss&amp;utm_campaign=could-this-artificial-intelligence-ai-newcomer-be-the-next-nvidia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these-magnificent-seven-stocks-are-brilliant-artificial-intelligence-ai-buys" TargetMode="External"/><Relationship Id="rId11" Type="http://schemas.openxmlformats.org/officeDocument/2006/relationships/hyperlink" Target="https://www.home.saxo/learn/guides/equities/magnificent-7-stocks-what-they-are-and-why-you-should-care" TargetMode="External"/><Relationship Id="rId12" Type="http://schemas.openxmlformats.org/officeDocument/2006/relationships/hyperlink" Target="https://www.mellon.com/insights/insights-articles/a-closer-look-at-magnificent-seven-stocks.html" TargetMode="External"/><Relationship Id="rId13" Type="http://schemas.openxmlformats.org/officeDocument/2006/relationships/hyperlink" Target="https://investorempires.com/could-this-artificial-intelligence-ai-newcomer-be-the-next-nvidia/?utm_source=rss&amp;utm_medium=rss&amp;utm_campaign=could-this-artificial-intelligence-ai-newcomer-be-the-next-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