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Transfix partners with DAT Freight &amp; Analytics to enhance data solutions for brokers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Transfix, a leading software and data solutions provider for the freight industry, has announced a significant partnership with DAT Freight &amp; Analytics, a prominent player known for operating the largest truckload freight marketplace and data analytics service in North America. This collaboration is poised to enhance Transfix’s Data Solutions suite, significantly improving the capabilities available to brokers throughout the freight sector.</w:t>
      </w:r>
      <w:r/>
    </w:p>
    <w:p>
      <w:r/>
      <w:r>
        <w:t>The partnership signifies a substantial advancement in providing brokers with AI-driven analytics designed to transform intricate data into practical pricing insights. Central to this initiative is Transfix's proprietary Custom Cost Modeling tool, which enables brokers to obtain tailored market rate forecasts and implement data-driven pricing strategies aligned with their unique operational strengths and objectives. This system facilitates seamless data uploads, allowing brokers to swiftly analyse Requests for Proposals (RFPs) and lanes, receive automated alerts, and access in-depth performance reports aimed at optimising their business activities while identifying new avenues for growth.</w:t>
      </w:r>
      <w:r/>
    </w:p>
    <w:p>
      <w:r/>
      <w:r>
        <w:t>Jonathan Salama, CEO and Co-founder of Transfix, articulated his enthusiasm for the collaboration, stating, “This partnership with DAT is an exciting addition to our Data Solutions offering that brings significant historical and forecasting intelligence.” He underscored the value of the upcoming insights, emphasising that they will enhance Transfix’s suite of custom data products, with the goal of helping brokers elevate their win rates, increase operational efficiency, and boost profit margins.</w:t>
      </w:r>
      <w:r/>
    </w:p>
    <w:p>
      <w:r/>
      <w:r>
        <w:t>Additionally, the integration of Transfix’s pricing models with DAT iQ is set to be a transformative feature of this partnership. DAT iQ is recognised as the industry’s most extensive dataset for forecasting and benchmarking spot and contract truckload rates, encompassing a substantial volume of freight transactions. Ken Adamo, Chief of Analytics at DAT, noted that “with advanced machine learning, artificial intelligence, and $1 trillion in freight transactions in DAT iQ, brokers can validate that their pricing aligns with current and future market trends.” He further emphasized that this collaboration would enable Transfix customers to utilise DAT iQ’s comprehensive analytics capabilities directly within the Transfix platform.</w:t>
      </w:r>
      <w:r/>
    </w:p>
    <w:p>
      <w:r/>
      <w:r>
        <w:t>The implications of this partnership extend beyond immediate operational improvements; they signal a growing trend in the freight industry towards harnessing advanced technologies such as artificial intelligence and machine learning to refine business practices and enhance profitability in a competitive marketplace. As the industry evolves, such integrations and advancements are expected to play a crucial role in shaping the future landscape of freight brokerage.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https://www.stocktitan.net/news/ROP/transfix-partners-with-dat-freight-analytics-to-power-data-driven-lulsxh9hmjpv.html</w:t>
        </w:r>
      </w:hyperlink>
      <w:r>
        <w:t xml:space="preserve"> - Corroborates the partnership between Transfix and DAT Freight &amp; Analytics, and the enhancement of Transfix’s Data Solutions suite with DAT iQ.</w:t>
      </w:r>
      <w:r/>
    </w:p>
    <w:p>
      <w:pPr>
        <w:pStyle w:val="ListNumber"/>
        <w:spacing w:line="240" w:lineRule="auto"/>
        <w:ind w:left="720"/>
      </w:pPr>
      <w:r/>
      <w:hyperlink r:id="rId11">
        <w:r>
          <w:rPr>
            <w:color w:val="0000EE"/>
            <w:u w:val="single"/>
          </w:rPr>
          <w:t>https://transfix.io/press/transfix-partners-with-dat-freight-analytics-to-power-data-driven-pricing-platform</w:t>
        </w:r>
      </w:hyperlink>
      <w:r>
        <w:t xml:space="preserve"> - Details the partnership and how it enhances Transfix’s Data Solutions suite with AI-driven analytics and the Custom Cost Modeling tool.</w:t>
      </w:r>
      <w:r/>
    </w:p>
    <w:p>
      <w:pPr>
        <w:pStyle w:val="ListNumber"/>
        <w:spacing w:line="240" w:lineRule="auto"/>
        <w:ind w:left="720"/>
      </w:pPr>
      <w:r/>
      <w:hyperlink r:id="rId11">
        <w:r>
          <w:rPr>
            <w:color w:val="0000EE"/>
            <w:u w:val="single"/>
          </w:rPr>
          <w:t>https://transfix.io/press/transfix-partners-with-dat-freight-analytics-to-power-data-driven-pricing-platform</w:t>
        </w:r>
      </w:hyperlink>
      <w:r>
        <w:t xml:space="preserve"> - Quotes Jonathan Salama, CEO and Co-founder of Transfix, on the significance of the partnership and its impact on brokers.</w:t>
      </w:r>
      <w:r/>
    </w:p>
    <w:p>
      <w:pPr>
        <w:pStyle w:val="ListNumber"/>
        <w:spacing w:line="240" w:lineRule="auto"/>
        <w:ind w:left="720"/>
      </w:pPr>
      <w:r/>
      <w:hyperlink r:id="rId10">
        <w:r>
          <w:rPr>
            <w:color w:val="0000EE"/>
            <w:u w:val="single"/>
          </w:rPr>
          <w:t>https://www.stocktitan.net/news/ROP/transfix-partners-with-dat-freight-analytics-to-power-data-driven-lulsxh9hmjpv.html</w:t>
        </w:r>
      </w:hyperlink>
      <w:r>
        <w:t xml:space="preserve"> - Explains the integration of Transfix’s pricing models with DAT iQ and its benefits for brokers in aligning pricing with market trends.</w:t>
      </w:r>
      <w:r/>
    </w:p>
    <w:p>
      <w:pPr>
        <w:pStyle w:val="ListNumber"/>
        <w:spacing w:line="240" w:lineRule="auto"/>
        <w:ind w:left="720"/>
      </w:pPr>
      <w:r/>
      <w:hyperlink r:id="rId11">
        <w:r>
          <w:rPr>
            <w:color w:val="0000EE"/>
            <w:u w:val="single"/>
          </w:rPr>
          <w:t>https://transfix.io/press/transfix-partners-with-dat-freight-analytics-to-power-data-driven-pricing-platform</w:t>
        </w:r>
      </w:hyperlink>
      <w:r>
        <w:t xml:space="preserve"> - Describes the features of the Custom Cost Modeling tool, including seamless data uploads, analysis of RFPs and lanes, and automated alerts.</w:t>
      </w:r>
      <w:r/>
    </w:p>
    <w:p>
      <w:pPr>
        <w:pStyle w:val="ListNumber"/>
        <w:spacing w:line="240" w:lineRule="auto"/>
        <w:ind w:left="720"/>
      </w:pPr>
      <w:r/>
      <w:hyperlink r:id="rId10">
        <w:r>
          <w:rPr>
            <w:color w:val="0000EE"/>
            <w:u w:val="single"/>
          </w:rPr>
          <w:t>https://www.stocktitan.net/news/ROP/transfix-partners-with-dat-freight-analytics-to-power-data-driven-lulsxh9hmjpv.html</w:t>
        </w:r>
      </w:hyperlink>
      <w:r>
        <w:t xml:space="preserve"> - Highlights Ken Adamo’s statement on the use of advanced machine learning, AI, and $1 trillion in freight transactions in DAT iQ.</w:t>
      </w:r>
      <w:r/>
    </w:p>
    <w:p>
      <w:pPr>
        <w:pStyle w:val="ListNumber"/>
        <w:spacing w:line="240" w:lineRule="auto"/>
        <w:ind w:left="720"/>
      </w:pPr>
      <w:r/>
      <w:hyperlink r:id="rId11">
        <w:r>
          <w:rPr>
            <w:color w:val="0000EE"/>
            <w:u w:val="single"/>
          </w:rPr>
          <w:t>https://transfix.io/press/transfix-partners-with-dat-freight-analytics-to-power-data-driven-pricing-platform</w:t>
        </w:r>
      </w:hyperlink>
      <w:r>
        <w:t xml:space="preserve"> - Provides context on DAT Freight &amp; Analytics as the largest truckload freight marketplace and data analytics service in North America.</w:t>
      </w:r>
      <w:r/>
    </w:p>
    <w:p>
      <w:pPr>
        <w:pStyle w:val="ListNumber"/>
        <w:spacing w:line="240" w:lineRule="auto"/>
        <w:ind w:left="720"/>
      </w:pPr>
      <w:r/>
      <w:hyperlink r:id="rId10">
        <w:r>
          <w:rPr>
            <w:color w:val="0000EE"/>
            <w:u w:val="single"/>
          </w:rPr>
          <w:t>https://www.stocktitan.net/news/ROP/transfix-partners-with-dat-freight-analytics-to-power-data-driven-lulsxh9hmjpv.html</w:t>
        </w:r>
      </w:hyperlink>
      <w:r>
        <w:t xml:space="preserve"> - Explains how the partnership will help brokers improve win rates, efficiency, and profit margins through AI-driven analytics and market intelligence.</w:t>
      </w:r>
      <w:r/>
    </w:p>
    <w:p>
      <w:pPr>
        <w:pStyle w:val="ListNumber"/>
        <w:spacing w:line="240" w:lineRule="auto"/>
        <w:ind w:left="720"/>
      </w:pPr>
      <w:r/>
      <w:hyperlink r:id="rId11">
        <w:r>
          <w:rPr>
            <w:color w:val="0000EE"/>
            <w:u w:val="single"/>
          </w:rPr>
          <w:t>https://transfix.io/press/transfix-partners-with-dat-freight-analytics-to-power-data-driven-pricing-platform</w:t>
        </w:r>
      </w:hyperlink>
      <w:r>
        <w:t xml:space="preserve"> - Details the historical and forecasting intelligence brought by the partnership and its impact on Transfix’s custom data products.</w:t>
      </w:r>
      <w:r/>
    </w:p>
    <w:p>
      <w:pPr>
        <w:pStyle w:val="ListNumber"/>
        <w:spacing w:line="240" w:lineRule="auto"/>
        <w:ind w:left="720"/>
      </w:pPr>
      <w:r/>
      <w:hyperlink r:id="rId10">
        <w:r>
          <w:rPr>
            <w:color w:val="0000EE"/>
            <w:u w:val="single"/>
          </w:rPr>
          <w:t>https://www.stocktitan.net/news/ROP/transfix-partners-with-dat-freight-analytics-to-power-data-driven-lulsxh9hmjpv.html</w:t>
        </w:r>
      </w:hyperlink>
      <w:r>
        <w:t xml:space="preserve"> - Describes the platform’s ability to help brokers optimize performance and identify new growth opportunities.</w:t>
      </w:r>
      <w:r/>
    </w:p>
    <w:p>
      <w:pPr>
        <w:pStyle w:val="ListNumber"/>
        <w:spacing w:line="240" w:lineRule="auto"/>
        <w:ind w:left="720"/>
      </w:pPr>
      <w:r/>
      <w:hyperlink r:id="rId11">
        <w:r>
          <w:rPr>
            <w:color w:val="0000EE"/>
            <w:u w:val="single"/>
          </w:rPr>
          <w:t>https://transfix.io/press/transfix-partners-with-dat-freight-analytics-to-power-data-driven-pricing-platform</w:t>
        </w:r>
      </w:hyperlink>
      <w:r>
        <w:t xml:space="preserve"> - Outlines the broader implications of the partnership in the freight industry, including the trend towards using advanced technologies like AI and machine learning.</w:t>
      </w:r>
      <w:r/>
    </w:p>
    <w:p>
      <w:pPr>
        <w:pStyle w:val="ListNumber"/>
        <w:spacing w:line="240" w:lineRule="auto"/>
        <w:ind w:left="720"/>
      </w:pPr>
      <w:r/>
      <w:hyperlink r:id="rId12">
        <w:r>
          <w:rPr>
            <w:color w:val="0000EE"/>
            <w:u w:val="single"/>
          </w:rPr>
          <w:t>https://fleetnewsdaily.com/transfix-partners-with-dat-freight-analytics-to-power-data-driven-pricing-platform/?utm_source=rss&amp;utm_medium=rss&amp;utm_campaign=transfix-partners-with-dat-freight-analytics-to-power-data-driven-pricing-platform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ROP/transfix-partners-with-dat-freight-analytics-to-power-data-driven-lulsxh9hmjpv.html" TargetMode="External"/><Relationship Id="rId11" Type="http://schemas.openxmlformats.org/officeDocument/2006/relationships/hyperlink" Target="https://transfix.io/press/transfix-partners-with-dat-freight-analytics-to-power-data-driven-pricing-platform" TargetMode="External"/><Relationship Id="rId12" Type="http://schemas.openxmlformats.org/officeDocument/2006/relationships/hyperlink" Target="https://fleetnewsdaily.com/transfix-partners-with-dat-freight-analytics-to-power-data-driven-pricing-platform/?utm_source=rss&amp;utm_medium=rss&amp;utm_campaign=transfix-partners-with-dat-freight-analytics-to-power-data-driven-pricing-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