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Appian launches groundbreaking platform release with Autoscale and enhanced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announcement, Appian has introduced its latest platform release, featuring a groundbreaking tool known as Appian Autoscale, alongside enhanced AI-driven capabilities aimed at improving operational efficiency and scalability for businesses. The new functionalities are designed to transform how organisations design, automate, and optimise their business processes.</w:t>
      </w:r>
      <w:r/>
    </w:p>
    <w:p>
      <w:r/>
      <w:r>
        <w:t>With Appian Autoscale, organisations can expand their operational capabilities dramatically, enabling them to process up to six million operations per hour—an increase that is tenfold compared to previous benchmarks. This core feature is ideally suited for high-volume processes that require immediate attention, such as real-time claims validation, continuous transaction monitoring, and credit risk scoring. The system provides users with the ability to scale both new and current processes while continuously monitoring their performance, thus offering insights into millions of process instances. Notably, it includes a comprehensive process history tool designed to swiftly identify and resolve issues, ensuring smooth operations even during peak demand periods.</w:t>
      </w:r>
      <w:r/>
    </w:p>
    <w:p>
      <w:r/>
      <w:r>
        <w:t>Bharat Marwaha, the Automation Platform Leader at Helia, a prominent Lenders Mortgage Insurance provider in Australia, detailed the benefits of Appian's offerings in an interview, stating: "We achieved all of our application scale and performance goals with Appian Autoscale." Helia has leveraged the platform to automate workflows successfully, resulting in a remarkable reduction in claims management processing time—cutting it down from two days to less than ten minutes, significantly enhancing the lender experience.</w:t>
      </w:r>
      <w:r/>
    </w:p>
    <w:p>
      <w:r/>
      <w:r>
        <w:t>The recent platform update also contains various enhancements powered by Artificial Intelligence, aimed at meeting regulatory standards for security and privacy. Key improvements include multiple AI functionalities achieving FedRAMP Moderate compliance, which facilitates their use in the public sector, aligning with strict security, privacy, and operational requirements.</w:t>
      </w:r>
      <w:r/>
    </w:p>
    <w:p>
      <w:r/>
      <w:r>
        <w:t>One notable feature is the platform's document extraction AI, which is now capable of automatically detecting and consolidating multi-page tables. This advancement is expected to streamline the data extraction process further. Additionally, future table extractions will be automatically processed following the initial reconciliation, thus improving efficiency by removing the need for manual workarounds.</w:t>
      </w:r>
      <w:r/>
    </w:p>
    <w:p>
      <w:r/>
      <w:r>
        <w:t>The AI Copilot, now fully integrated into the platform, enhances user experience by providing response times that are up to 40% faster and supports up to 250 record types. This feature allows for precise data filtering and enables immediate sync recovery, automatically updating data after any failed sync attempts.</w:t>
      </w:r>
      <w:r/>
    </w:p>
    <w:p>
      <w:r/>
      <w:r>
        <w:t>Enhanced AI-driven process insights also integrate with the AI Copilot, which facilitates the quicker creation of business-specific KPIs and insight summaries. By detecting ad hoc events and suggesting improvements, this functionality promotes inter-departmental collaboration and optimises operational efficiency.</w:t>
      </w:r>
      <w:r/>
    </w:p>
    <w:p>
      <w:r/>
      <w:r>
        <w:t xml:space="preserve">Commenting on the importance of scalability and adaptability in today's business environment, Michael Beckley, Chief Technology Officer and Founder of Appian, remarked: "As organisations grow, they must rapidly scale operations and turn ideas into actionable strategies to stay competitive. With Appian Autoscale and our AI capabilities, enterprises can build resilient and adaptable processes that respond instantly. By embedding agentic AI that autonomously responds to stimuli within structured processes, Appian enables AI to use data effectively." </w:t>
      </w:r>
      <w:r/>
    </w:p>
    <w:p>
      <w:r/>
      <w:r>
        <w:t>Beckley further emphasised that this approach promotes seamless collaboration between human and digital systems to drive actions aimed at maximising returns. With these advancements, Appian positions itself as a key player in the shifting landscape of AI automation, providing businesses with the tools necessary to navigate an increasingly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https://investors.appian.com/news-releases/news-release-details/appian-unveils-latest-platform-release-better-process-and-better</w:t>
        </w:r>
      </w:hyperlink>
      <w:r>
        <w:t xml:space="preserve"> - Corroborates the introduction of Appian Autoscale and enhanced AI capabilities, including the ability to scale six million processes per hour and improvements in operational efficiency and scalability.</w:t>
      </w:r>
      <w:r/>
    </w:p>
    <w:p>
      <w:pPr>
        <w:pStyle w:val="ListNumber"/>
        <w:spacing w:line="240" w:lineRule="auto"/>
        <w:ind w:left="720"/>
      </w:pPr>
      <w:r/>
      <w:hyperlink r:id="rId11">
        <w:r>
          <w:rPr>
            <w:color w:val="0000EE"/>
            <w:u w:val="single"/>
          </w:rPr>
          <w:t>https://appian.com/blog/2024/unleashing-scalability-appian-autoscale</w:t>
        </w:r>
      </w:hyperlink>
      <w:r>
        <w:t xml:space="preserve"> - Provides detailed technical information on Appian Autoscale, including its ability to handle high-volume processes, monitor performance, and integrate with other Appian features.</w:t>
      </w:r>
      <w:r/>
    </w:p>
    <w:p>
      <w:pPr>
        <w:pStyle w:val="ListNumber"/>
        <w:spacing w:line="240" w:lineRule="auto"/>
        <w:ind w:left="720"/>
      </w:pPr>
      <w:r/>
      <w:hyperlink r:id="rId11">
        <w:r>
          <w:rPr>
            <w:color w:val="0000EE"/>
            <w:u w:val="single"/>
          </w:rPr>
          <w:t>https://appian.com/blog/2024/unleashing-scalability-appian-autoscale</w:t>
        </w:r>
      </w:hyperlink>
      <w:r>
        <w:t xml:space="preserve"> - Explains how Autoscale works, including algorithmically driven horizontal scaling, containerized Java Virtual Machines, and the integration with Appian's process execution architecture.</w:t>
      </w:r>
      <w:r/>
    </w:p>
    <w:p>
      <w:pPr>
        <w:pStyle w:val="ListNumber"/>
        <w:spacing w:line="240" w:lineRule="auto"/>
        <w:ind w:left="720"/>
      </w:pPr>
      <w:r/>
      <w:hyperlink r:id="rId12">
        <w:r>
          <w:rPr>
            <w:color w:val="0000EE"/>
            <w:u w:val="single"/>
          </w:rPr>
          <w:t>https://appian.com/learn/events/event-videos/appian-world-2024/introducing-appian-autoscaling-for-high-throughput-enterprise-processes</w:t>
        </w:r>
      </w:hyperlink>
      <w:r>
        <w:t xml:space="preserve"> - Details the business need, architecture, and features of Autoscale, particularly its role in meeting demand for high-throughput automations.</w:t>
      </w:r>
      <w:r/>
    </w:p>
    <w:p>
      <w:pPr>
        <w:pStyle w:val="ListNumber"/>
        <w:spacing w:line="240" w:lineRule="auto"/>
        <w:ind w:left="720"/>
      </w:pPr>
      <w:r/>
      <w:hyperlink r:id="rId10">
        <w:r>
          <w:rPr>
            <w:color w:val="0000EE"/>
            <w:u w:val="single"/>
          </w:rPr>
          <w:t>https://investors.appian.com/news-releases/news-release-details/appian-unveils-latest-platform-release-better-process-and-better</w:t>
        </w:r>
      </w:hyperlink>
      <w:r>
        <w:t xml:space="preserve"> - Quotes Bharat Marwaha from Helia, highlighting the benefits of using Appian Autoscale in reducing claims management processing time.</w:t>
      </w:r>
      <w:r/>
    </w:p>
    <w:p>
      <w:pPr>
        <w:pStyle w:val="ListNumber"/>
        <w:spacing w:line="240" w:lineRule="auto"/>
        <w:ind w:left="720"/>
      </w:pPr>
      <w:r/>
      <w:hyperlink r:id="rId11">
        <w:r>
          <w:rPr>
            <w:color w:val="0000EE"/>
            <w:u w:val="single"/>
          </w:rPr>
          <w:t>https://appian.com/blog/2024/unleashing-scalability-appian-autoscale</w:t>
        </w:r>
      </w:hyperlink>
      <w:r>
        <w:t xml:space="preserve"> - Describes how Autoscale enables the scaling of both new and existing processes and provides comprehensive process history tools for issue resolution.</w:t>
      </w:r>
      <w:r/>
    </w:p>
    <w:p>
      <w:pPr>
        <w:pStyle w:val="ListNumber"/>
        <w:spacing w:line="240" w:lineRule="auto"/>
        <w:ind w:left="720"/>
      </w:pPr>
      <w:r/>
      <w:hyperlink r:id="rId12">
        <w:r>
          <w:rPr>
            <w:color w:val="0000EE"/>
            <w:u w:val="single"/>
          </w:rPr>
          <w:t>https://appian.com/learn/events/event-videos/appian-world-2024/introducing-appian-autoscaling-for-high-throughput-enterprise-processes</w:t>
        </w:r>
      </w:hyperlink>
      <w:r>
        <w:t xml:space="preserve"> - Discusses the integration of AI functionalities, including document extraction AI and AI Copilot, and their impact on operational efficiency and security compliance.</w:t>
      </w:r>
      <w:r/>
    </w:p>
    <w:p>
      <w:pPr>
        <w:pStyle w:val="ListNumber"/>
        <w:spacing w:line="240" w:lineRule="auto"/>
        <w:ind w:left="720"/>
      </w:pPr>
      <w:r/>
      <w:hyperlink r:id="rId10">
        <w:r>
          <w:rPr>
            <w:color w:val="0000EE"/>
            <w:u w:val="single"/>
          </w:rPr>
          <w:t>https://investors.appian.com/news-releases/news-release-details/appian-unveils-latest-platform-release-better-process-and-better</w:t>
        </w:r>
      </w:hyperlink>
      <w:r>
        <w:t xml:space="preserve"> - Mentions the AI enhancements, such as automatic detection and consolidation of multi-page tables and faster response times with the AI Copilot.</w:t>
      </w:r>
      <w:r/>
    </w:p>
    <w:p>
      <w:pPr>
        <w:pStyle w:val="ListNumber"/>
        <w:spacing w:line="240" w:lineRule="auto"/>
        <w:ind w:left="720"/>
      </w:pPr>
      <w:r/>
      <w:hyperlink r:id="rId11">
        <w:r>
          <w:rPr>
            <w:color w:val="0000EE"/>
            <w:u w:val="single"/>
          </w:rPr>
          <w:t>https://appian.com/blog/2024/unleashing-scalability-appian-autoscale</w:t>
        </w:r>
      </w:hyperlink>
      <w:r>
        <w:t xml:space="preserve"> - Explains how the AI Copilot enhances user experience with faster response times, precise data filtering, and automatic sync recovery.</w:t>
      </w:r>
      <w:r/>
    </w:p>
    <w:p>
      <w:pPr>
        <w:pStyle w:val="ListNumber"/>
        <w:spacing w:line="240" w:lineRule="auto"/>
        <w:ind w:left="720"/>
      </w:pPr>
      <w:r/>
      <w:hyperlink r:id="rId12">
        <w:r>
          <w:rPr>
            <w:color w:val="0000EE"/>
            <w:u w:val="single"/>
          </w:rPr>
          <w:t>https://appian.com/learn/events/event-videos/appian-world-2024/introducing-appian-autoscaling-for-high-throughput-enterprise-processes</w:t>
        </w:r>
      </w:hyperlink>
      <w:r>
        <w:t xml:space="preserve"> - Highlights Michael Beckley's comments on the importance of scalability and adaptability, and how Appian's AI capabilities support this.</w:t>
      </w:r>
      <w:r/>
    </w:p>
    <w:p>
      <w:pPr>
        <w:pStyle w:val="ListNumber"/>
        <w:spacing w:line="240" w:lineRule="auto"/>
        <w:ind w:left="720"/>
      </w:pPr>
      <w:r/>
      <w:hyperlink r:id="rId10">
        <w:r>
          <w:rPr>
            <w:color w:val="0000EE"/>
            <w:u w:val="single"/>
          </w:rPr>
          <w:t>https://investors.appian.com/news-releases/news-release-details/appian-unveils-latest-platform-release-better-process-and-better</w:t>
        </w:r>
      </w:hyperlink>
      <w:r>
        <w:t xml:space="preserve"> - Details how Appian's approach promotes seamless collaboration between human and digital systems to drive actions and maximize returns.</w:t>
      </w:r>
      <w:r/>
    </w:p>
    <w:p>
      <w:pPr>
        <w:pStyle w:val="ListNumber"/>
        <w:spacing w:line="240" w:lineRule="auto"/>
        <w:ind w:left="720"/>
      </w:pPr>
      <w:r/>
      <w:hyperlink r:id="rId13">
        <w:r>
          <w:rPr>
            <w:color w:val="0000EE"/>
            <w:u w:val="single"/>
          </w:rPr>
          <w:t>https://news.google.com/rss/articles/CBMiiAFBVV95cUxORGo3ck8tNmhjTFZpSklELXA1QlpTTlJnM050WExodjVBbVRKaUNoS2dLc2tZWjZiN19GNmRua0hTako0eHN6aUdlaURTRTNIQXFEMk94T2FGT0VRT18wckpBVjdoSDBzRFhNNWVNM3lvOFFXNWl3dGdaNzEyVEs1NDR4STl6YjVp?oc=5&amp;hl=en-US&amp;gl=US&amp;ceid=US:en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s.appian.com/news-releases/news-release-details/appian-unveils-latest-platform-release-better-process-and-better" TargetMode="External"/><Relationship Id="rId11" Type="http://schemas.openxmlformats.org/officeDocument/2006/relationships/hyperlink" Target="https://appian.com/blog/2024/unleashing-scalability-appian-autoscale" TargetMode="External"/><Relationship Id="rId12" Type="http://schemas.openxmlformats.org/officeDocument/2006/relationships/hyperlink" Target="https://appian.com/learn/events/event-videos/appian-world-2024/introducing-appian-autoscaling-for-high-throughput-enterprise-processes" TargetMode="External"/><Relationship Id="rId13" Type="http://schemas.openxmlformats.org/officeDocument/2006/relationships/hyperlink" Target="https://news.google.com/rss/articles/CBMiiAFBVV95cUxORGo3ck8tNmhjTFZpSklELXA1QlpTTlJnM050WExodjVBbVRKaUNoS2dLc2tZWjZiN19GNmRua0hTako0eHN6aUdlaURTRTNIQXFEMk94T2FGT0VRT18wckpBVjdoSDBzRFhNNWVNM3lvOFFXNWl3dGdaNzEyVEs1NDR4STl6YjVp?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