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electric vehicle charging infrastructure set for explosive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expansion of electric vehicle (EV) charging infrastructure in India is poised for significant growth in the coming years, with projections indicating a compound annual growth rate (CAGR) of 44.1% from 2022 to 2030. This surge is seen as essential to support the anticipated 21.4% CAGR increase in the global EV market during the same period. As the adoption of electric vehicles accelerates, the establishment of a comprehensive EV charging network has become a critical priority for the nation.</w:t>
      </w:r>
      <w:r/>
    </w:p>
    <w:p>
      <w:r/>
      <w:r>
        <w:t>ChargeZone, a prominent player in the EV charging sector, is undertaking considerable initiatives to foster a cleaner and more sustainable future. Founded seven years ago, the startup is focused on fortifying the country's EV infrastructure, particularly in the realm of rapid-charging solutions. At the 9th edition of the ETAuto EV Conclave 2024, Kartikey Hariyani, the Founder and CEO of ChargeZone and BillionE, stated, “You need to build a charging infrastructure before you bring electric vehicles on the road.” This sentiment underscores the necessity of a robust charging network to facilitate the growing number of electric vehicles on the streets.</w:t>
      </w:r>
      <w:r/>
    </w:p>
    <w:p>
      <w:r/>
      <w:r>
        <w:t>ChargeZone offers a diverse array of services tailored to meet the needs of various users, including B2B fleet charging, B2C retail charging, Charging-as-a-Service (CaaS), and Battery-as-a-Service (BaaS). The company's ambitious target includes the installation of 10,000 charging stations throughout India by 2030, concentrating on locations where EV users typically spend around 30 to 40 minutes, such as restaurants and shopping complexes.</w:t>
      </w:r>
      <w:r/>
    </w:p>
    <w:p>
      <w:r/>
      <w:r>
        <w:t>A critical aspect of ChargeZone's strategy involves the establishment of supercharging stations, which are equipped with capacities of 180 kilowatts or more. During the conclave, Hariyani noted the importance of these supercharging stations for India's EV ecosystem, citing that “we have commissioned seven different supercharging stations in the country.” These facilities are expected to alleviate concerns about charging accessibility, particularly for long-distance travel, thereby encouraging greater consumer acceptance of electric vehicles.</w:t>
      </w:r>
      <w:r/>
    </w:p>
    <w:p>
      <w:r/>
      <w:r>
        <w:t>The initial focus of ChargeZone will be on public mobility solutions, including commercial fleets and shared vehicles, rather than individual private EV ownership. Supporting this expansion, the Indian government has announced plans to deploy 72,300 public charging stations as part of the PM E-DRIVE Scheme, with a substantial financial allocation of INR 2,000 crore directed towards this initiative. This government backing reinforces the significance of a comprehensive charging infrastructure to support the future growth of electric vehicles in India.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https://www.spglobal.com/mobility/en/research-analysis/briefcase-india-ev-infrastructure-growth-nearly-fully-charged.html</w:t>
        </w:r>
      </w:hyperlink>
      <w:r>
        <w:t xml:space="preserve"> - Corroborates the expansion of EV charging infrastructure in India, including the installation of over 9,000 public/semipublic charging points by the end of 2024 and the need for fast chargers.</w:t>
      </w:r>
      <w:r/>
    </w:p>
    <w:p>
      <w:pPr>
        <w:pStyle w:val="ListNumber"/>
        <w:spacing w:line="240" w:lineRule="auto"/>
        <w:ind w:left="720"/>
      </w:pPr>
      <w:r/>
      <w:hyperlink r:id="rId11">
        <w:r>
          <w:rPr>
            <w:color w:val="0000EE"/>
            <w:u w:val="single"/>
          </w:rPr>
          <w:t>https://emobilityplus.com/2024/07/09/charge-zone-accelerates-ev-infrastructure-expansion-across-india-with-25-new-supercharging-stations-planned/</w:t>
        </w:r>
      </w:hyperlink>
      <w:r>
        <w:t xml:space="preserve"> - Details ChargeZone's initiatives, including the establishment of 25 new supercharging stations, their focus on sustainable energy, and their plans to electrify highways.</w:t>
      </w:r>
      <w:r/>
    </w:p>
    <w:p>
      <w:pPr>
        <w:pStyle w:val="ListNumber"/>
        <w:spacing w:line="240" w:lineRule="auto"/>
        <w:ind w:left="720"/>
      </w:pPr>
      <w:r/>
      <w:hyperlink r:id="rId12">
        <w:r>
          <w:rPr>
            <w:color w:val="0000EE"/>
            <w:u w:val="single"/>
          </w:rPr>
          <w:t>https://www.mordorintelligence.com/industry-reports/india-electric-vehicle-charging-station-market</w:t>
        </w:r>
      </w:hyperlink>
      <w:r>
        <w:t xml:space="preserve"> - Provides market analysis and growth projections for the EV charging station market in India, including the impact of government policies and the current state of EV charging infrastructure.</w:t>
      </w:r>
      <w:r/>
    </w:p>
    <w:p>
      <w:pPr>
        <w:pStyle w:val="ListNumber"/>
        <w:spacing w:line="240" w:lineRule="auto"/>
        <w:ind w:left="720"/>
      </w:pPr>
      <w:r/>
      <w:hyperlink r:id="rId13">
        <w:r>
          <w:rPr>
            <w:color w:val="0000EE"/>
            <w:u w:val="single"/>
          </w:rPr>
          <w:t>https://evreporter.com/charge-zone-plans-usd-360m-investment-in-ev-supercharging-network/</w:t>
        </w:r>
      </w:hyperlink>
      <w:r>
        <w:t xml:space="preserve"> - Supports ChargeZone's investment plans of USD 360 million to establish new supercharging stations and their goal to reach 500 stations nationwide.</w:t>
      </w:r>
      <w:r/>
    </w:p>
    <w:p>
      <w:pPr>
        <w:pStyle w:val="ListNumber"/>
        <w:spacing w:line="240" w:lineRule="auto"/>
        <w:ind w:left="720"/>
      </w:pPr>
      <w:r/>
      <w:hyperlink r:id="rId11">
        <w:r>
          <w:rPr>
            <w:color w:val="0000EE"/>
            <w:u w:val="single"/>
          </w:rPr>
          <w:t>https://emobilityplus.com/2024/07/09/charge-zone-accelerates-ev-infrastructure-expansion-across-india-with-25-new-supercharging-stations-planned/</w:t>
        </w:r>
      </w:hyperlink>
      <w:r>
        <w:t xml:space="preserve"> - Highlights ChargeZone's focus on key highways and routes, such as Bangalore-Chennai and Mumbai-Ahmedabad, and their integration of solar PV and energy storage.</w:t>
      </w:r>
      <w:r/>
    </w:p>
    <w:p>
      <w:pPr>
        <w:pStyle w:val="ListNumber"/>
        <w:spacing w:line="240" w:lineRule="auto"/>
        <w:ind w:left="720"/>
      </w:pPr>
      <w:r/>
      <w:hyperlink r:id="rId13">
        <w:r>
          <w:rPr>
            <w:color w:val="0000EE"/>
            <w:u w:val="single"/>
          </w:rPr>
          <w:t>https://evreporter.com/charge-zone-plans-usd-360m-investment-in-ev-supercharging-network/</w:t>
        </w:r>
      </w:hyperlink>
      <w:r>
        <w:t xml:space="preserve"> - Details the average charging time at ChargeZone's new supercharging stations, which is between 15 to 20 minutes, and their plans for widespread awareness and utilization.</w:t>
      </w:r>
      <w:r/>
    </w:p>
    <w:p>
      <w:pPr>
        <w:pStyle w:val="ListNumber"/>
        <w:spacing w:line="240" w:lineRule="auto"/>
        <w:ind w:left="720"/>
      </w:pPr>
      <w:r/>
      <w:hyperlink r:id="rId12">
        <w:r>
          <w:rPr>
            <w:color w:val="0000EE"/>
            <w:u w:val="single"/>
          </w:rPr>
          <w:t>https://www.mordorintelligence.com/industry-reports/india-electric-vehicle-charging-station-market</w:t>
        </w:r>
      </w:hyperlink>
      <w:r>
        <w:t xml:space="preserve"> - Mentions the Indian government's plans for EV charging infrastructure, including the target of 69,000 EV charging stations and the current operational stations in megacities.</w:t>
      </w:r>
      <w:r/>
    </w:p>
    <w:p>
      <w:pPr>
        <w:pStyle w:val="ListNumber"/>
        <w:spacing w:line="240" w:lineRule="auto"/>
        <w:ind w:left="720"/>
      </w:pPr>
      <w:r/>
      <w:hyperlink r:id="rId11">
        <w:r>
          <w:rPr>
            <w:color w:val="0000EE"/>
            <w:u w:val="single"/>
          </w:rPr>
          <w:t>https://emobilityplus.com/2024/07/09/charge-zone-accelerates-ev-infrastructure-expansion-across-india-with-25-new-supercharging-stations-planned/</w:t>
        </w:r>
      </w:hyperlink>
      <w:r>
        <w:t xml:space="preserve"> - Corroborates ChargeZone's partnerships with automotive manufacturers and governmental bodies to enhance EV infrastructure and promote sustainable mobility solutions.</w:t>
      </w:r>
      <w:r/>
    </w:p>
    <w:p>
      <w:pPr>
        <w:pStyle w:val="ListNumber"/>
        <w:spacing w:line="240" w:lineRule="auto"/>
        <w:ind w:left="720"/>
      </w:pPr>
      <w:r/>
      <w:hyperlink r:id="rId13">
        <w:r>
          <w:rPr>
            <w:color w:val="0000EE"/>
            <w:u w:val="single"/>
          </w:rPr>
          <w:t>https://evreporter.com/charge-zone-plans-usd-360m-investment-in-ev-supercharging-network/</w:t>
        </w:r>
      </w:hyperlink>
      <w:r>
        <w:t xml:space="preserve"> - Details ChargeZone's safety measures, including 24/7 surveillance, emergency support, and efficient maintenance protocols.</w:t>
      </w:r>
      <w:r/>
    </w:p>
    <w:p>
      <w:pPr>
        <w:pStyle w:val="ListNumber"/>
        <w:spacing w:line="240" w:lineRule="auto"/>
        <w:ind w:left="720"/>
      </w:pPr>
      <w:r/>
      <w:hyperlink r:id="rId10">
        <w:r>
          <w:rPr>
            <w:color w:val="0000EE"/>
            <w:u w:val="single"/>
          </w:rPr>
          <w:t>https://www.spglobal.com/mobility/en/research-analysis/briefcase-india-ev-infrastructure-growth-nearly-fully-charged.html</w:t>
        </w:r>
      </w:hyperlink>
      <w:r>
        <w:t xml:space="preserve"> - Highlights the collaborations between various stakeholders to expand the network of public EV charging stations in India.</w:t>
      </w:r>
      <w:r/>
    </w:p>
    <w:p>
      <w:pPr>
        <w:pStyle w:val="ListNumber"/>
        <w:spacing w:line="240" w:lineRule="auto"/>
        <w:ind w:left="720"/>
      </w:pPr>
      <w:r/>
      <w:hyperlink r:id="rId12">
        <w:r>
          <w:rPr>
            <w:color w:val="0000EE"/>
            <w:u w:val="single"/>
          </w:rPr>
          <w:t>https://www.mordorintelligence.com/industry-reports/india-electric-vehicle-charging-station-market</w:t>
        </w:r>
      </w:hyperlink>
      <w:r>
        <w:t xml:space="preserve"> - Discusses the government's initiatives and financial allocations, such as the PM E-DRIVE Scheme, to support the growth of EV charging infrastructure in India.</w:t>
      </w:r>
      <w:r/>
    </w:p>
    <w:p>
      <w:pPr>
        <w:pStyle w:val="ListNumber"/>
        <w:spacing w:line="240" w:lineRule="auto"/>
        <w:ind w:left="720"/>
      </w:pPr>
      <w:r/>
      <w:hyperlink r:id="rId14">
        <w:r>
          <w:rPr>
            <w:color w:val="0000EE"/>
            <w:u w:val="single"/>
          </w:rPr>
          <w:t>https://news.google.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global.com/mobility/en/research-analysis/briefcase-india-ev-infrastructure-growth-nearly-fully-charged.html" TargetMode="External"/><Relationship Id="rId11" Type="http://schemas.openxmlformats.org/officeDocument/2006/relationships/hyperlink" Target="https://emobilityplus.com/2024/07/09/charge-zone-accelerates-ev-infrastructure-expansion-across-india-with-25-new-supercharging-stations-planned/" TargetMode="External"/><Relationship Id="rId12" Type="http://schemas.openxmlformats.org/officeDocument/2006/relationships/hyperlink" Target="https://www.mordorintelligence.com/industry-reports/india-electric-vehicle-charging-station-market" TargetMode="External"/><Relationship Id="rId13" Type="http://schemas.openxmlformats.org/officeDocument/2006/relationships/hyperlink" Target="https://evreporter.com/charge-zone-plans-usd-360m-investment-in-ev-supercharging-network/" TargetMode="External"/><Relationship Id="rId14" Type="http://schemas.openxmlformats.org/officeDocument/2006/relationships/hyperlink" Target="https://news.google.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