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growing role of artificial intelligence in health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application of artificial intelligence (AI) in health systems is experiencing significant growth and transformation, as highlighted in a recent series by Manatt titled "Navigating AI Strategy and Adoption: A Guide for Health Systems." This series aims to explore the multifaceted influence of AI on healthcare, with articles set to be released extending through January 2025, covering various critical topics such as access to specialty care, the role of AI in safety-net environments, and strategies for implementation centred on persona-driven approaches.</w:t>
      </w:r>
      <w:r/>
    </w:p>
    <w:p>
      <w:r/>
      <w:r>
        <w:t>Emerging health AI is notably becoming capable of excelling in five key areas. These capabilities reflect the results of extensive discussions and analyses with numerous health systems, leading to the identification of use cases across critical mission areas of healthcare. The use cases illustrate both the current application of AI and its potential to tackle fundamental challenges faced by health systems, thereby providing clarity on how AI can overhaul key functionalities in clinical care, research, and education.</w:t>
      </w:r>
      <w:r/>
    </w:p>
    <w:p>
      <w:r/>
      <w:r>
        <w:t>The impending publications will delve deeper into these AI-related topics, aiming to clarify how healthcare providers can effectively incorporate AI into their operations. According to indications in the communication from Manatt, these newsletters will be readily available on their dedicated AI landing page, permitting health professionals and systems to stay informed on advancements within the field.</w:t>
      </w:r>
      <w:r/>
    </w:p>
    <w:p>
      <w:r/>
      <w:r>
        <w:t>The information presented in this discourse serves not just as an informative guide but as a component of a broader exploration into the integration of AI within health systems. As the series progresses, it is anticipated that stakeholders within the healthcare sector will gain valuable insights into the evolution of AI technologies and their ramifications for business processes and patient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https://careful.online/future-healthcare-ai-2024/</w:t>
        </w:r>
      </w:hyperlink>
      <w:r>
        <w:t xml:space="preserve"> - Corroborates the significant growth and transformation of AI in healthcare, including its applications in medical imaging, diagnostics, personalized medicine, and virtual health assistance.</w:t>
      </w:r>
      <w:r/>
    </w:p>
    <w:p>
      <w:pPr>
        <w:pStyle w:val="ListNumber"/>
        <w:spacing w:line="240" w:lineRule="auto"/>
        <w:ind w:left="720"/>
      </w:pPr>
      <w:r/>
      <w:hyperlink r:id="rId10">
        <w:r>
          <w:rPr>
            <w:color w:val="0000EE"/>
            <w:u w:val="single"/>
          </w:rPr>
          <w:t>https://careful.online/future-healthcare-ai-2024/</w:t>
        </w:r>
      </w:hyperlink>
      <w:r>
        <w:t xml:space="preserve"> - Provides details on the projected growth of the AI in healthcare market, expected to reach $148.4 billion by 2029, and the role of adaptive AI.</w:t>
      </w:r>
      <w:r/>
    </w:p>
    <w:p>
      <w:pPr>
        <w:pStyle w:val="ListNumber"/>
        <w:spacing w:line="240" w:lineRule="auto"/>
        <w:ind w:left="720"/>
      </w:pPr>
      <w:r/>
      <w:hyperlink r:id="rId11">
        <w:r>
          <w:rPr>
            <w:color w:val="0000EE"/>
            <w:u w:val="single"/>
          </w:rPr>
          <w:t>https://www.vizientinc.com/newsroom/blogs/2023/beyond-the-buzz-a-roadmap-to-responsible-ai-implementation-in-healthcare</w:t>
        </w:r>
      </w:hyperlink>
      <w:r>
        <w:t xml:space="preserve"> - Discusses the importance of responsible AI implementation, including testing, validation, and addressing clinical, technical, and business challenges.</w:t>
      </w:r>
      <w:r/>
    </w:p>
    <w:p>
      <w:pPr>
        <w:pStyle w:val="ListNumber"/>
        <w:spacing w:line="240" w:lineRule="auto"/>
        <w:ind w:left="720"/>
      </w:pPr>
      <w:r/>
      <w:hyperlink r:id="rId11">
        <w:r>
          <w:rPr>
            <w:color w:val="0000EE"/>
            <w:u w:val="single"/>
          </w:rPr>
          <w:t>https://www.vizientinc.com/newsroom/blogs/2023/beyond-the-buzz-a-roadmap-to-responsible-ai-implementation-in-healthcare</w:t>
        </w:r>
      </w:hyperlink>
      <w:r>
        <w:t xml:space="preserve"> - Highlights the use of AI in automating routine administrative tasks and streamlining appointment scheduling, reducing wait times and improving efficiency.</w:t>
      </w:r>
      <w:r/>
    </w:p>
    <w:p>
      <w:pPr>
        <w:pStyle w:val="ListNumber"/>
        <w:spacing w:line="240" w:lineRule="auto"/>
        <w:ind w:left="720"/>
      </w:pPr>
      <w:r/>
      <w:hyperlink r:id="rId12">
        <w:r>
          <w:rPr>
            <w:color w:val="0000EE"/>
            <w:u w:val="single"/>
          </w:rPr>
          <w:t>https://acropolium.com/blog/ai-in-healthcare-examples-use-cases-and-benefits/</w:t>
        </w:r>
      </w:hyperlink>
      <w:r>
        <w:t xml:space="preserve"> - Details the various use cases of AI in healthcare, such as diagnosis, treatment optimization, and patient monitoring, and the benefits of enhanced diagnostic accuracy and personalized patient care.</w:t>
      </w:r>
      <w:r/>
    </w:p>
    <w:p>
      <w:pPr>
        <w:pStyle w:val="ListNumber"/>
        <w:spacing w:line="240" w:lineRule="auto"/>
        <w:ind w:left="720"/>
      </w:pPr>
      <w:r/>
      <w:hyperlink r:id="rId12">
        <w:r>
          <w:rPr>
            <w:color w:val="0000EE"/>
            <w:u w:val="single"/>
          </w:rPr>
          <w:t>https://acropolium.com/blog/ai-in-healthcare-examples-use-cases-and-benefits/</w:t>
        </w:r>
      </w:hyperlink>
      <w:r>
        <w:t xml:space="preserve"> - Supports the forecasted growth of the global AI medical market from $20.9B in 2024 to $148.4B by 2029.</w:t>
      </w:r>
      <w:r/>
    </w:p>
    <w:p>
      <w:pPr>
        <w:pStyle w:val="ListNumber"/>
        <w:spacing w:line="240" w:lineRule="auto"/>
        <w:ind w:left="720"/>
      </w:pPr>
      <w:r/>
      <w:hyperlink r:id="rId13">
        <w:r>
          <w:rPr>
            <w:color w:val="0000EE"/>
            <w:u w:val="single"/>
          </w:rPr>
          <w:t>https://www.healthcareittoday.com/2024/03/19/four-steps-to-success-in-implementing-ai-within-healthcare-organizations/</w:t>
        </w:r>
      </w:hyperlink>
      <w:r>
        <w:t xml:space="preserve"> - Outlines the steps for successful AI implementation in healthcare, including adopting an automation mindset, involving the right stakeholders, and building on the right technology foundation.</w:t>
      </w:r>
      <w:r/>
    </w:p>
    <w:p>
      <w:pPr>
        <w:pStyle w:val="ListNumber"/>
        <w:spacing w:line="240" w:lineRule="auto"/>
        <w:ind w:left="720"/>
      </w:pPr>
      <w:r/>
      <w:hyperlink r:id="rId13">
        <w:r>
          <w:rPr>
            <w:color w:val="0000EE"/>
            <w:u w:val="single"/>
          </w:rPr>
          <w:t>https://www.healthcareittoday.com/2024/03/19/four-steps-to-success-in-implementing-ai-within-healthcare-organizations/</w:t>
        </w:r>
      </w:hyperlink>
      <w:r>
        <w:t xml:space="preserve"> - Describes the use of AI in clinical decision support and process automation, such as automated documentation of patient visits and support for clinicians in remote locations.</w:t>
      </w:r>
      <w:r/>
    </w:p>
    <w:p>
      <w:pPr>
        <w:pStyle w:val="ListNumber"/>
        <w:spacing w:line="240" w:lineRule="auto"/>
        <w:ind w:left="720"/>
      </w:pPr>
      <w:r/>
      <w:hyperlink r:id="rId10">
        <w:r>
          <w:rPr>
            <w:color w:val="0000EE"/>
            <w:u w:val="single"/>
          </w:rPr>
          <w:t>https://careful.online/future-healthcare-ai-2024/</w:t>
        </w:r>
      </w:hyperlink>
      <w:r>
        <w:t xml:space="preserve"> - Explains how AI can improve access to healthcare, particularly for patients in remote or underserved areas, through telemedicine and virtual health assistants.</w:t>
      </w:r>
      <w:r/>
    </w:p>
    <w:p>
      <w:pPr>
        <w:pStyle w:val="ListNumber"/>
        <w:spacing w:line="240" w:lineRule="auto"/>
        <w:ind w:left="720"/>
      </w:pPr>
      <w:r/>
      <w:hyperlink r:id="rId11">
        <w:r>
          <w:rPr>
            <w:color w:val="0000EE"/>
            <w:u w:val="single"/>
          </w:rPr>
          <w:t>https://www.vizientinc.com/newsroom/blogs/2023/beyond-the-buzz-a-roadmap-to-responsible-ai-implementation-in-healthcare</w:t>
        </w:r>
      </w:hyperlink>
      <w:r>
        <w:t xml:space="preserve"> - Discusses the need for healthcare organizations to stay up-to-date with evolving regulations and collaborate with regulatory entities to ensure compliance.</w:t>
      </w:r>
      <w:r/>
    </w:p>
    <w:p>
      <w:pPr>
        <w:pStyle w:val="ListNumber"/>
        <w:spacing w:line="240" w:lineRule="auto"/>
        <w:ind w:left="720"/>
      </w:pPr>
      <w:r/>
      <w:hyperlink r:id="rId13">
        <w:r>
          <w:rPr>
            <w:color w:val="0000EE"/>
            <w:u w:val="single"/>
          </w:rPr>
          <w:t>https://www.healthcareittoday.com/2024/03/19/four-steps-to-success-in-implementing-ai-within-healthcare-organizations/</w:t>
        </w:r>
      </w:hyperlink>
      <w:r>
        <w:t xml:space="preserve"> - Highlights the importance of integrating AI solutions with existing IT infrastructure and ensuring compliance with data privacy and security regulations like HIPAA.</w:t>
      </w:r>
      <w:r/>
    </w:p>
    <w:p>
      <w:pPr>
        <w:pStyle w:val="ListNumber"/>
        <w:spacing w:line="240" w:lineRule="auto"/>
        <w:ind w:left="720"/>
      </w:pPr>
      <w:r/>
      <w:hyperlink r:id="rId14">
        <w:r>
          <w:rPr>
            <w:color w:val="0000EE"/>
            <w:u w:val="single"/>
          </w:rPr>
          <w:t>https://news.google.com/rss/articles/CBMiuAFBVV95cUxOSDdJYXNxZ0hpaWQxY2hzTjZueVY3WGdvTENMdkNrcXVjU3JZaURnUUxCOUdPcTNhSGZOWGhqR3hxbnRwcVJJT3IwcmJ0ekpnVEhCTjc2a3ZwaG4xcWVFNXNwb1BEbzFIbmRHWkR5cE9xQUpPNE1NMVFyamNfRFpoZFJwR3g0cDVJZE9pS0NiUW5BVHJYcTZ6ME9ISFFLbnpGOEJzYi1yTUFHQzR4RThpaEp6RDhsRUZ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eful.online/future-healthcare-ai-2024/" TargetMode="External"/><Relationship Id="rId11" Type="http://schemas.openxmlformats.org/officeDocument/2006/relationships/hyperlink" Target="https://www.vizientinc.com/newsroom/blogs/2023/beyond-the-buzz-a-roadmap-to-responsible-ai-implementation-in-healthcare" TargetMode="External"/><Relationship Id="rId12" Type="http://schemas.openxmlformats.org/officeDocument/2006/relationships/hyperlink" Target="https://acropolium.com/blog/ai-in-healthcare-examples-use-cases-and-benefits/" TargetMode="External"/><Relationship Id="rId13" Type="http://schemas.openxmlformats.org/officeDocument/2006/relationships/hyperlink" Target="https://www.healthcareittoday.com/2024/03/19/four-steps-to-success-in-implementing-ai-within-healthcare-organizations/" TargetMode="External"/><Relationship Id="rId14" Type="http://schemas.openxmlformats.org/officeDocument/2006/relationships/hyperlink" Target="https://news.google.com/rss/articles/CBMiuAFBVV95cUxOSDdJYXNxZ0hpaWQxY2hzTjZueVY3WGdvTENMdkNrcXVjU3JZaURnUUxCOUdPcTNhSGZOWGhqR3hxbnRwcVJJT3IwcmJ0ekpnVEhCTjc2a3ZwaG4xcWVFNXNwb1BEbzFIbmRHWkR5cE9xQUpPNE1NMVFyamNfRFpoZFJwR3g0cDVJZE9pS0NiUW5BVHJYcTZ6ME9ISFFLbnpGOEJzYi1yTUFHQzR4RThpaEp6RDhsRUZ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