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journey of Richard Liu in artificial intelligence and fintech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artificial intelligence (AI) automation is rapidly reshaping business practices, as companies strive to harness emerging technologies and address anticipated industry shifts. Richard Liu, co-founder and co-CEO of Huma Finance, shared insights into these transformative trends during an interview with Newsweek, detailing his journey from humble beginnings in rural China to becoming a pioneer in the tech industry.</w:t>
      </w:r>
      <w:r/>
    </w:p>
    <w:p>
      <w:r/>
      <w:r>
        <w:t>Liu reflects on his early life, which starkly contrasted with the high-tech realm he now inhabits. Growing up in a farming family in rural China, he faced limited opportunities and the grasp of government rationing. Motivated by a desire to escape the confines of this existence, Liu pursued his education relentlessly. He eventually secured a position at Sichuan University to study electrical engineering and later gained acceptance to Tsinghua University for his graduate studies.</w:t>
      </w:r>
      <w:r/>
    </w:p>
    <w:p>
      <w:r/>
      <w:r>
        <w:t>Describing college as a pivotal experience, Liu noted, "It was there that I began to understand the transformative power of technology." This newfound awareness propelled him towards new horizons in the United States, where he completed his Ph.D. at the University of Florida during a tumultuous employment landscape marked by the bursting of the dot-com bubble.</w:t>
      </w:r>
      <w:r/>
    </w:p>
    <w:p>
      <w:r/>
      <w:r>
        <w:t>His subsequent roles in various technology firms, including Verizon and ultimately Google, contributed to the development of vital leadership skills. Liu emphasised the importance of understanding individual motivations within a team setting, a lesson that fundamentally altered his approach to team dynamics.</w:t>
      </w:r>
      <w:r/>
    </w:p>
    <w:p>
      <w:r/>
      <w:r>
        <w:t>Joining Google in 2008 marked a significant turning point in Liu's career, highlighting the significance of supportive corporate culture. At Google, he led the engineering for Google Fi, a service aimed at revolutionising the telecom sector. "Experts said our vision was impossible, both technically and commercially," Liu recalls, but the team’s dedication resulted in a commercially viable product. However, not all ventures at Google were successful; Liu acknowledged setbacks, including a failed project with Google Offers that taught him valuable lessons about timing and market readiness.</w:t>
      </w:r>
      <w:r/>
    </w:p>
    <w:p>
      <w:r/>
      <w:r>
        <w:t>Following his tenure at Google, Liu co-founded Leap.ai, which specialised in using machine learning to enhance job matching processes. This venture attracted attention when it was acquired by Facebook, further bolstering Liu's confidence as a founder and entrepreneur.</w:t>
      </w:r>
      <w:r/>
    </w:p>
    <w:p>
      <w:r/>
      <w:r>
        <w:t>His leadership journey did not stop there; he later became Chief Technology Officer at Earnin, a fintech company addressing the challenges of living paycheck to paycheck. Liu was motivated by the innovative model of Earnin, which allowed users to access wages ahead of payday without incurring exorbitant fees. He became acutely aware of the limitations within traditional finance systems, fostering his interest in blockchain technologies—a focus that led him to develop solutions grounded in fairness and efficiency.</w:t>
      </w:r>
      <w:r/>
    </w:p>
    <w:p>
      <w:r/>
      <w:r>
        <w:t>Today, Liu believes that the future of business is inextricably linked to the innovations brought by blockchain. He argues that Web3 technologies promise a shift in ownership and value distribution, allowing communities to co-build and share in the wealth they create. "It's not just a technological shift; it's an opportunity to build fairer systems," Liu stated, emphasizing his ambition to disrupt traditional paradigms and empower individuals through technology.</w:t>
      </w:r>
      <w:r/>
    </w:p>
    <w:p>
      <w:r/>
      <w:r>
        <w:t>As Liu continues to shape the future of financial technology with Huma Finance and its PayFi network, he remains committed to developing systems that reflect the true value of community contributions. He utilises his personal journey from a small farm in China to the forefront of technological advancement as a driving force in his aspiration to facilitate a more equitable future through technology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https://wublock.substack.com/p/interview-with-huma-founder-a-7-year</w:t>
        </w:r>
      </w:hyperlink>
      <w:r>
        <w:t xml:space="preserve"> - Corroborates Richard Liu's background, his work at Google, and the founding of Huma Finance, including his role in developing Google Fi and his experience with Leap.ai and EarnIn.</w:t>
      </w:r>
      <w:r/>
    </w:p>
    <w:p>
      <w:pPr>
        <w:pStyle w:val="ListNumber"/>
        <w:spacing w:line="240" w:lineRule="auto"/>
        <w:ind w:left="720"/>
      </w:pPr>
      <w:r/>
      <w:hyperlink r:id="rId11">
        <w:r>
          <w:rPr>
            <w:color w:val="0000EE"/>
            <w:u w:val="single"/>
          </w:rPr>
          <w:t>https://pulse2.com/huma-finance-profile/</w:t>
        </w:r>
      </w:hyperlink>
      <w:r>
        <w:t xml:space="preserve"> - Provides details on Richard Liu's career, including his time at Google, the founding of Leap.ai, and his role at EarnIn, as well as the launch and goals of Huma Finance.</w:t>
      </w:r>
      <w:r/>
    </w:p>
    <w:p>
      <w:pPr>
        <w:pStyle w:val="ListNumber"/>
        <w:spacing w:line="240" w:lineRule="auto"/>
        <w:ind w:left="720"/>
      </w:pPr>
      <w:r/>
      <w:hyperlink r:id="rId12">
        <w:r>
          <w:rPr>
            <w:color w:val="0000EE"/>
            <w:u w:val="single"/>
          </w:rPr>
          <w:t>https://www.prnewswire.com/news-releases/huma-raises-38m-to-hyper-scale-its-payment-financing-payfi-network-302247644.html</w:t>
        </w:r>
      </w:hyperlink>
      <w:r>
        <w:t xml:space="preserve"> - Supports the information about Huma Finance's funding, the development of the PayFi network, and Richard Liu's comments on the future of payment financing.</w:t>
      </w:r>
      <w:r/>
    </w:p>
    <w:p>
      <w:pPr>
        <w:pStyle w:val="ListNumber"/>
        <w:spacing w:line="240" w:lineRule="auto"/>
        <w:ind w:left="720"/>
      </w:pPr>
      <w:r/>
      <w:hyperlink r:id="rId13">
        <w:r>
          <w:rPr>
            <w:color w:val="0000EE"/>
            <w:u w:val="single"/>
          </w:rPr>
          <w:t>https://www.chaincatcher.com/en/article/2152890</w:t>
        </w:r>
      </w:hyperlink>
      <w:r>
        <w:t xml:space="preserve"> - Corroborates Richard Liu's background, the founding of Huma Finance, and the details about the PayFi network and its applications.</w:t>
      </w:r>
      <w:r/>
    </w:p>
    <w:p>
      <w:pPr>
        <w:pStyle w:val="ListNumber"/>
        <w:spacing w:line="240" w:lineRule="auto"/>
        <w:ind w:left="720"/>
      </w:pPr>
      <w:r/>
      <w:hyperlink r:id="rId10">
        <w:r>
          <w:rPr>
            <w:color w:val="0000EE"/>
            <w:u w:val="single"/>
          </w:rPr>
          <w:t>https://wublock.substack.com/p/interview-with-huma-founder-a-7-year</w:t>
        </w:r>
      </w:hyperlink>
      <w:r>
        <w:t xml:space="preserve"> - Details the merger with Arf, the processing of on-chain transactions, and the use of stablecoins, which aligns with Liu's vision for Huma Finance.</w:t>
      </w:r>
      <w:r/>
    </w:p>
    <w:p>
      <w:pPr>
        <w:pStyle w:val="ListNumber"/>
        <w:spacing w:line="240" w:lineRule="auto"/>
        <w:ind w:left="720"/>
      </w:pPr>
      <w:r/>
      <w:hyperlink r:id="rId11">
        <w:r>
          <w:rPr>
            <w:color w:val="0000EE"/>
            <w:u w:val="single"/>
          </w:rPr>
          <w:t>https://pulse2.com/huma-finance-profile/</w:t>
        </w:r>
      </w:hyperlink>
      <w:r>
        <w:t xml:space="preserve"> - Explains Huma Finance's mission to make DeFi accessible to a broader audience and the use of income as collateral, reflecting Liu's ambition to disrupt traditional finance systems.</w:t>
      </w:r>
      <w:r/>
    </w:p>
    <w:p>
      <w:pPr>
        <w:pStyle w:val="ListNumber"/>
        <w:spacing w:line="240" w:lineRule="auto"/>
        <w:ind w:left="720"/>
      </w:pPr>
      <w:r/>
      <w:hyperlink r:id="rId12">
        <w:r>
          <w:rPr>
            <w:color w:val="0000EE"/>
            <w:u w:val="single"/>
          </w:rPr>
          <w:t>https://www.prnewswire.com/news-releases/huma-raises-38m-to-hyper-scale-its-payment-financing-payfi-network-302247644.html</w:t>
        </w:r>
      </w:hyperlink>
      <w:r>
        <w:t xml:space="preserve"> - Discusses the funding and the strategic plans for the PayFi network, including the involvement of various investors and the goal to decentralize the network.</w:t>
      </w:r>
      <w:r/>
    </w:p>
    <w:p>
      <w:pPr>
        <w:pStyle w:val="ListNumber"/>
        <w:spacing w:line="240" w:lineRule="auto"/>
        <w:ind w:left="720"/>
      </w:pPr>
      <w:r/>
      <w:hyperlink r:id="rId13">
        <w:r>
          <w:rPr>
            <w:color w:val="0000EE"/>
            <w:u w:val="single"/>
          </w:rPr>
          <w:t>https://www.chaincatcher.com/en/article/2152890</w:t>
        </w:r>
      </w:hyperlink>
      <w:r>
        <w:t xml:space="preserve"> - Provides insights into the understanding of PayFi, its positioning, and the key challenges in building the PayFi network, as shared by Richard Liu.</w:t>
      </w:r>
      <w:r/>
    </w:p>
    <w:p>
      <w:pPr>
        <w:pStyle w:val="ListNumber"/>
        <w:spacing w:line="240" w:lineRule="auto"/>
        <w:ind w:left="720"/>
      </w:pPr>
      <w:r/>
      <w:hyperlink r:id="rId10">
        <w:r>
          <w:rPr>
            <w:color w:val="0000EE"/>
            <w:u w:val="single"/>
          </w:rPr>
          <w:t>https://wublock.substack.com/p/interview-with-huma-founder-a-7-year</w:t>
        </w:r>
      </w:hyperlink>
      <w:r>
        <w:t xml:space="preserve"> - Details the role of Huma Finance in addressing the liquidity gap and enabling faster, more accessible financial solutions through blockchain and stablecoins.</w:t>
      </w:r>
      <w:r/>
    </w:p>
    <w:p>
      <w:pPr>
        <w:pStyle w:val="ListNumber"/>
        <w:spacing w:line="240" w:lineRule="auto"/>
        <w:ind w:left="720"/>
      </w:pPr>
      <w:r/>
      <w:hyperlink r:id="rId11">
        <w:r>
          <w:rPr>
            <w:color w:val="0000EE"/>
            <w:u w:val="single"/>
          </w:rPr>
          <w:t>https://pulse2.com/huma-finance-profile/</w:t>
        </w:r>
      </w:hyperlink>
      <w:r>
        <w:t xml:space="preserve"> - Highlights Huma Finance's milestones, such as winning the ETHDenver DeFi track and securing significant funding, which are part of Liu's journey and achievements.</w:t>
      </w:r>
      <w:r/>
    </w:p>
    <w:p>
      <w:pPr>
        <w:pStyle w:val="ListNumber"/>
        <w:spacing w:line="240" w:lineRule="auto"/>
        <w:ind w:left="720"/>
      </w:pPr>
      <w:r/>
      <w:hyperlink r:id="rId12">
        <w:r>
          <w:rPr>
            <w:color w:val="0000EE"/>
            <w:u w:val="single"/>
          </w:rPr>
          <w:t>https://www.prnewswire.com/news-releases/huma-raises-38m-to-hyper-scale-its-payment-financing-payfi-network-302247644.html</w:t>
        </w:r>
      </w:hyperlink>
      <w:r>
        <w:t xml:space="preserve"> - Corroborates the future goals of Huma Finance, including the launch of the Huma Foundation and the hosting of the PayFi Summit, reflecting Liu's commitment to decentralization and innovation.</w:t>
      </w:r>
      <w:r/>
    </w:p>
    <w:p>
      <w:pPr>
        <w:pStyle w:val="ListNumber"/>
        <w:spacing w:line="240" w:lineRule="auto"/>
        <w:ind w:left="720"/>
      </w:pPr>
      <w:r/>
      <w:hyperlink r:id="rId14">
        <w:r>
          <w:rPr>
            <w:color w:val="0000EE"/>
            <w:u w:val="single"/>
          </w:rPr>
          <w:t>https://www.newsweek.com/how-growing-small-village-led-me-build-transformative-tech-2000760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ublock.substack.com/p/interview-with-huma-founder-a-7-year" TargetMode="External"/><Relationship Id="rId11" Type="http://schemas.openxmlformats.org/officeDocument/2006/relationships/hyperlink" Target="https://pulse2.com/huma-finance-profile/" TargetMode="External"/><Relationship Id="rId12" Type="http://schemas.openxmlformats.org/officeDocument/2006/relationships/hyperlink" Target="https://www.prnewswire.com/news-releases/huma-raises-38m-to-hyper-scale-its-payment-financing-payfi-network-302247644.html" TargetMode="External"/><Relationship Id="rId13" Type="http://schemas.openxmlformats.org/officeDocument/2006/relationships/hyperlink" Target="https://www.chaincatcher.com/en/article/2152890" TargetMode="External"/><Relationship Id="rId14" Type="http://schemas.openxmlformats.org/officeDocument/2006/relationships/hyperlink" Target="https://www.newsweek.com/how-growing-small-village-led-me-build-transformative-tech-20007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