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supports longshoremen's union amid automation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former President Donald Trump has expressed his support for the longshoremen's union amidst an ongoing dispute involving dock workers at various East Coast and Gulf Coast ports. The situation has become increasingly complex, especially after the International Longshoremen’s Association (ILA) concluded its strike following management's agreement to a substantial 62-percent wage increase. However, tensions remain high as negotiations continue over the issue of automation at the ports.</w:t>
      </w:r>
      <w:r/>
    </w:p>
    <w:p>
      <w:r/>
      <w:r>
        <w:t>The crux of the disagreement rests on the union's demand for a prohibition on the use of automated systems for essential operations such as opening gates and unloading containers, as well as managing cargo. The ILA insists on retaining specific contractual language, stating, “There shall be no implementation of semi-automated equipment or technology/automation until both parties agree to workforce protections and staffing levels.” This stance could significantly impact the workforce and operational efficiency of the ports.</w:t>
      </w:r>
      <w:r/>
    </w:p>
    <w:p>
      <w:r/>
      <w:r>
        <w:t>Critics of the union's position argue that such restrictions may lead to adverse economic consequences. As highlighted by Freethink, modernising ports through automated systems is considered essential to enhancing worker safety and efficiency. In countries that have updated their port facilities, workers often operate machinery from secure, controlled environments, minimising the risks associated with manual handling of heavy equipment. The current setup, by contrast, can lead to higher rates of accidents and injuries, an issue the union has acknowledged.</w:t>
      </w:r>
      <w:r/>
    </w:p>
    <w:p>
      <w:r/>
      <w:r>
        <w:t>In a post on his Truth Social account, Trump positioned himself in solidarity with the union, urging that foreign companies should prioritise hiring American workers rather than offshoring profits. He remarked, “For the great privilege of accessing our markets, these foreign companies should hire our incredible American Workers, instead of laying them off, and sending those profits back to foreign countries. It is time to put AMERICA FIRST!” This commentary underscores his commitment to American labour, albeit at the potential expense of technological advancement in port operations.</w:t>
      </w:r>
      <w:r/>
    </w:p>
    <w:p>
      <w:r/>
      <w:r>
        <w:t>Union president Harold Daggett, in a video shared via Reason magazine, displayed a marked indifference to the wider repercussions of a prolonged strike, stating, “Guys who sell cars can’t sell cars, because the cars ain’t coming in off the ships. They get laid off. Construction workers get laid off because materials aren’t coming in. The steel’s not coming in. The lumber’s not coming in. They lose their job.” His statements suggest a disconnect between the union’s immediate labour concerns and the broader economic implications of potential work stoppages.</w:t>
      </w:r>
      <w:r/>
    </w:p>
    <w:p>
      <w:r/>
      <w:r>
        <w:t>The economic ramifications of inefficiencies in port operations are profound. Delayed vessels have historically resulted in increased prices for goods and services, leading shipping companies to divert their shipments elsewhere, which can further jeopardise dock workers' employability. Experts have noted that rising costs, which voters have cited as a key concern leading to Trump's re-election, could be exacerbated by underinvestment in port modernisation.</w:t>
      </w:r>
      <w:r/>
    </w:p>
    <w:p>
      <w:r/>
      <w:r>
        <w:t>Recent analyses from the Cato Institute reveal that the U.S. ports lag significantly behind their global counterparts, with none ranking in the top 50 globally for efficiency in terms of ship turnaround times. In stark contrast, automated ports in Rotterdam demonstrate nearly double the productivity compared to some U.S. facilities, such as those in Oakland, which struggle with outdated systems.</w:t>
      </w:r>
      <w:r/>
    </w:p>
    <w:p>
      <w:r/>
      <w:r>
        <w:t>As the deadline for the current contract approaches in mid-January, there is a growing urgency for both parties to resolve their differences, particularly regarding the integration of innovative technologies into port operations. The ongoing debate encapsulates a broader discourse around the trade-off between preserving traditional jobs and embracing the efficiency offered by modern automation in the face of growing economic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https://www.icis.com/explore/resources/news/2024/12/13/11059677/president-elect-trump-backs-union-in-us-gulf-east-coast-ports-labor-dispute/</w:t>
        </w:r>
      </w:hyperlink>
      <w:r>
        <w:t xml:space="preserve"> - Corroborates President-elect Trump's support for the ILA and his stance against automation in US ports.</w:t>
      </w:r>
      <w:r/>
    </w:p>
    <w:p>
      <w:pPr>
        <w:pStyle w:val="ListNumber"/>
        <w:spacing w:line="240" w:lineRule="auto"/>
        <w:ind w:left="720"/>
      </w:pPr>
      <w:r/>
      <w:hyperlink r:id="rId11">
        <w:r>
          <w:rPr>
            <w:color w:val="0000EE"/>
            <w:u w:val="single"/>
          </w:rPr>
          <w:t>https://ilaunion.org/president-elect-donald-j-trump-demonstrates-continued-support-for-ila-sharing-ila-executive-vice-president-dennis-daggetts-message-to-his-nearly-90-million-truth-social-followers/</w:t>
        </w:r>
      </w:hyperlink>
      <w:r>
        <w:t xml:space="preserve"> - Provides details on Trump's meeting with ILA leaders and his public support for the union's position on automation.</w:t>
      </w:r>
      <w:r/>
    </w:p>
    <w:p>
      <w:pPr>
        <w:pStyle w:val="ListNumber"/>
        <w:spacing w:line="240" w:lineRule="auto"/>
        <w:ind w:left="720"/>
      </w:pPr>
      <w:r/>
      <w:hyperlink r:id="rId10">
        <w:r>
          <w:rPr>
            <w:color w:val="0000EE"/>
            <w:u w:val="single"/>
          </w:rPr>
          <w:t>https://www.icis.com/explore/resources/news/2024/12/13/11059677/president-elect-trump-backs-union-in-us-gulf-east-coast-ports-labor-dispute/</w:t>
        </w:r>
      </w:hyperlink>
      <w:r>
        <w:t xml:space="preserve"> - Explains the union's demands and the contractual language regarding workforce protections and staffing levels.</w:t>
      </w:r>
      <w:r/>
    </w:p>
    <w:p>
      <w:pPr>
        <w:pStyle w:val="ListNumber"/>
        <w:spacing w:line="240" w:lineRule="auto"/>
        <w:ind w:left="720"/>
      </w:pPr>
      <w:r/>
      <w:hyperlink r:id="rId11">
        <w:r>
          <w:rPr>
            <w:color w:val="0000EE"/>
            <w:u w:val="single"/>
          </w:rPr>
          <w:t>https://ilaunion.org/president-elect-donald-j-trump-demonstrates-continued-support-for-ila-sharing-ila-executive-vice-president-dennis-daggetts-message-to-his-nearly-90-million-truth-social-followers/</w:t>
        </w:r>
      </w:hyperlink>
      <w:r>
        <w:t xml:space="preserve"> - Highlights Trump's comments on foreign companies and the importance of hiring American workers.</w:t>
      </w:r>
      <w:r/>
    </w:p>
    <w:p>
      <w:pPr>
        <w:pStyle w:val="ListNumber"/>
        <w:spacing w:line="240" w:lineRule="auto"/>
        <w:ind w:left="720"/>
      </w:pPr>
      <w:r/>
      <w:hyperlink r:id="rId10">
        <w:r>
          <w:rPr>
            <w:color w:val="0000EE"/>
            <w:u w:val="single"/>
          </w:rPr>
          <w:t>https://www.icis.com/explore/resources/news/2024/12/13/11059677/president-elect-trump-backs-union-in-us-gulf-east-coast-ports-labor-dispute/</w:t>
        </w:r>
      </w:hyperlink>
      <w:r>
        <w:t xml:space="preserve"> - Discusses the economic and operational implications of the union's stance on automation.</w:t>
      </w:r>
      <w:r/>
    </w:p>
    <w:p>
      <w:pPr>
        <w:pStyle w:val="ListNumber"/>
        <w:spacing w:line="240" w:lineRule="auto"/>
        <w:ind w:left="720"/>
      </w:pPr>
      <w:r/>
      <w:hyperlink r:id="rId11">
        <w:r>
          <w:rPr>
            <w:color w:val="0000EE"/>
            <w:u w:val="single"/>
          </w:rPr>
          <w:t>https://ilaunion.org/president-elect-donald-j-trump-demonstrates-continued-support-for-ila-sharing-ila-executive-vice-president-dennis-daggetts-message-to-his-nearly-90-million-truth-social-followers/</w:t>
        </w:r>
      </w:hyperlink>
      <w:r>
        <w:t xml:space="preserve"> - Quotes ILA Executive Vice President Dennis Daggett's message and Trump's reposting of it, showing the union's frustration with automation.</w:t>
      </w:r>
      <w:r/>
    </w:p>
    <w:p>
      <w:pPr>
        <w:pStyle w:val="ListNumber"/>
        <w:spacing w:line="240" w:lineRule="auto"/>
        <w:ind w:left="720"/>
      </w:pPr>
      <w:r/>
      <w:hyperlink r:id="rId10">
        <w:r>
          <w:rPr>
            <w:color w:val="0000EE"/>
            <w:u w:val="single"/>
          </w:rPr>
          <w:t>https://www.icis.com/explore/resources/news/2024/12/13/11059677/president-elect-trump-backs-union-in-us-gulf-east-coast-ports-labor-dispute/</w:t>
        </w:r>
      </w:hyperlink>
      <w:r>
        <w:t xml:space="preserve"> - Mentions the January 15 deadline for the new master agreement and the potential for a strike if demands are not met.</w:t>
      </w:r>
      <w:r/>
    </w:p>
    <w:p>
      <w:pPr>
        <w:pStyle w:val="ListNumber"/>
        <w:spacing w:line="240" w:lineRule="auto"/>
        <w:ind w:left="720"/>
      </w:pPr>
      <w:r/>
      <w:hyperlink r:id="rId11">
        <w:r>
          <w:rPr>
            <w:color w:val="0000EE"/>
            <w:u w:val="single"/>
          </w:rPr>
          <w:t>https://ilaunion.org/president-elect-donald-j-trump-demonstrates-continued-support-for-ila-sharing-ila-executive-vice-president-dennis-daggetts-message-to-his-nearly-90-million-truth-social-followers/</w:t>
        </w:r>
      </w:hyperlink>
      <w:r>
        <w:t xml:space="preserve"> - Details the relationship between ILA President Harold Daggett and President-elect Trump, and their discussions on automation.</w:t>
      </w:r>
      <w:r/>
    </w:p>
    <w:p>
      <w:pPr>
        <w:pStyle w:val="ListNumber"/>
        <w:spacing w:line="240" w:lineRule="auto"/>
        <w:ind w:left="720"/>
      </w:pPr>
      <w:r/>
      <w:hyperlink r:id="rId12">
        <w:r>
          <w:rPr>
            <w:color w:val="0000EE"/>
            <w:u w:val="single"/>
          </w:rPr>
          <w:t>Note: There is no specific URL provided in the sources to directly support the economic ramifications and comparisons with global ports. However, the following link provides context on port efficiency and automation:</w:t>
        </w:r>
      </w:hyperlink>
      <w:r>
        <w:t xml:space="preserve"> - While not directly from the sources, this link can be used to understand the broader context of port efficiency and automation: https://www.portofrotterdam.com/en/news-and-press-releases/innovation-and-digitalisation</w:t>
      </w:r>
      <w:r/>
    </w:p>
    <w:p>
      <w:pPr>
        <w:pStyle w:val="ListNumber"/>
        <w:spacing w:line="240" w:lineRule="auto"/>
        <w:ind w:left="720"/>
      </w:pPr>
      <w:r/>
      <w:hyperlink r:id="rId13">
        <w:r>
          <w:rPr>
            <w:color w:val="0000EE"/>
            <w:u w:val="single"/>
          </w:rPr>
          <w:t>Note: The Cato Institute analysis is mentioned but not directly linked in the sources. For context on US port efficiency, a general link can be used:</w:t>
        </w:r>
      </w:hyperlink>
      <w:r>
        <w:t xml:space="preserve"> - For general information on US port efficiency and comparisons, a report from the Cato Institute or similar sources could be referenced, though not directly available here.</w:t>
      </w:r>
      <w:r/>
    </w:p>
    <w:p>
      <w:pPr>
        <w:pStyle w:val="ListNumber"/>
        <w:spacing w:line="240" w:lineRule="auto"/>
        <w:ind w:left="720"/>
      </w:pPr>
      <w:r/>
      <w:hyperlink r:id="rId14">
        <w:r>
          <w:rPr>
            <w:color w:val="0000EE"/>
            <w:u w:val="single"/>
          </w:rPr>
          <w:t>https://www.presstelegram.com/2024/12/17/trump-backs-port-unions-arcane-goals/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is.com/explore/resources/news/2024/12/13/11059677/president-elect-trump-backs-union-in-us-gulf-east-coast-ports-labor-dispute/" TargetMode="External"/><Relationship Id="rId11" Type="http://schemas.openxmlformats.org/officeDocument/2006/relationships/hyperlink" Target="https://ilaunion.org/president-elect-donald-j-trump-demonstrates-continued-support-for-ila-sharing-ila-executive-vice-president-dennis-daggetts-message-to-his-nearly-90-million-truth-social-followers/" TargetMode="External"/><Relationship Id="rId12" Type="http://schemas.openxmlformats.org/officeDocument/2006/relationships/hyperlink" Target="Note: There is no specific URL provided in the sources to directly support the economic ramifications and comparisons with global ports. However, the following link provides context on port efficiency and automation:" TargetMode="External"/><Relationship Id="rId13" Type="http://schemas.openxmlformats.org/officeDocument/2006/relationships/hyperlink" Target="Note: The Cato Institute analysis is mentioned but not directly linked in the sources. For context on US port efficiency, a general link can be used:" TargetMode="External"/><Relationship Id="rId14" Type="http://schemas.openxmlformats.org/officeDocument/2006/relationships/hyperlink" Target="https://www.presstelegram.com/2024/12/17/trump-backs-port-unions-arcane-go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