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Workday pioneers AI integration to transform business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Aneel Bhusri, the co-founder and CEO of Workday, has been instrumental in integrating artificial intelligence (AI) into the company's business operations. Under his leadership, Workday has prioritised innovation within its cloud-based human resources and finance applications, aiming to enhance overall efficiency and effectiveness in business processes.</w:t>
      </w:r>
      <w:r/>
    </w:p>
    <w:p>
      <w:r/>
      <w:r>
        <w:t>One of the significant advancements introduced by Workday is job description automation through generative AI. This technology allows recruiters to generate multiple job descriptions quickly by utilising existing information, such as required skills and job location. As a result, the time needed to create job descriptions has been reduced immensely, enabling recruiters to complete the task in a matter of minutes rather than hours.</w:t>
      </w:r>
      <w:r/>
    </w:p>
    <w:p>
      <w:r/>
      <w:r>
        <w:t>In addition to job descriptions, Workday’s generative AI also plays a crucial role in contract analysis. The system scans contracts against financial and customer relationship management (CRM) data, identifying discrepancies and suggesting necessary corrections. This development streamlines the contract review process for finance teams, ensuring accurate revenue recognition and helping to prevent costly mistakes that could take significant time to resolve.</w:t>
      </w:r>
      <w:r/>
    </w:p>
    <w:p>
      <w:r/>
      <w:r>
        <w:t>Moreover, the AI technology is enabling employees to create personalised knowledge management articles more efficiently. By auto-drafting content based on company data, Workday enhances the accuracy of content creation. The AI also features language translation capabilities, which facilitate better understanding among global teams and reduce the manual work involved in producing content.</w:t>
      </w:r>
      <w:r/>
    </w:p>
    <w:p>
      <w:r/>
      <w:r>
        <w:t>Collections automation is another area where Workday is leveraging generative AI. The system automates overdue payment notices by tailoring the tone and messaging based on the client's payment history. This capability enhances the collections process and allows finance teams to generate mass letters, improving the recovery of outstanding funds more quickly and effectively.</w:t>
      </w:r>
      <w:r/>
    </w:p>
    <w:p>
      <w:r/>
      <w:r>
        <w:t>In the realm of application development, Workday Extend has introduced Developer Copilot. This generative AI tool assists developers in translating natural language into application code, significantly accelerating the development process. This innovation allows for the faster design and development of finance and HR-specific applications while maintaining the security and scalability of Workday's platform.</w:t>
      </w:r>
      <w:r/>
    </w:p>
    <w:p>
      <w:r/>
      <w:r>
        <w:t>Furthermore, Workday’s AI capabilities extend to employee growth plans. By analysing a rich dataset of performance reviews, feedback, and skills, the AI helps managers create personalised plans aimed at enhancing employee retention. This approach highlights respective strengths and areas for development, empowering managers to offer targeted career support to their teams.</w:t>
      </w:r>
      <w:r/>
    </w:p>
    <w:p>
      <w:r/>
      <w:r>
        <w:t>The automation extends to the generation of Statements of Work (SOW) for service procurement. Workday's generative AI can automatically create SOWs based on project type, location, and deliverables, which significantly reduces the time spent on manual drafting or refinement, aligning the process more closely with organizational objectives.</w:t>
      </w:r>
      <w:r/>
    </w:p>
    <w:p>
      <w:r/>
      <w:r>
        <w:t>In the domain of talent management, Workday has deployed AI tools such as HiredScore AI, which streamline hiring processes and bolster employee development through an analysis of required skill sets. Enhancements in Workday's Job Architecture are optimising job roles, skills, and equity in pay, all contributing to the growth of businesses.</w:t>
      </w:r>
      <w:r/>
    </w:p>
    <w:p>
      <w:r/>
      <w:r>
        <w:t>Finally, in the area of financial planning, Workday Adaptive Planning employs AI and machine learning techniques to enhance financial decision-making. Key features include anomaly detection, predictive forecasting, and real-time reporting, which facilitate quicker, data-driven decisions. The platform is adaptive to changing conditions, effectively integrating both internal and external data to enable more accurate predictions.</w:t>
      </w:r>
      <w:r/>
    </w:p>
    <w:p>
      <w:r/>
      <w:r>
        <w:t>Through these various applications of AI, Workday is optimising business operations, improving forecasting accuracy, and transforming talent management practices, positioning itself as a leader in the integration of automation within enterprise software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https://investor.workday.com/2023-09-27-Workday-Unveils-New-Generative-AI-Capabilities-to-Amplify-Human-Performance-at-Work</w:t>
        </w:r>
      </w:hyperlink>
      <w:r>
        <w:t xml:space="preserve"> - Corroborates the introduction of generative AI for job description automation, contract analysis, and other use cases.</w:t>
      </w:r>
      <w:r/>
    </w:p>
    <w:p>
      <w:pPr>
        <w:pStyle w:val="ListNumber"/>
        <w:spacing w:line="240" w:lineRule="auto"/>
        <w:ind w:left="720"/>
      </w:pPr>
      <w:r/>
      <w:hyperlink r:id="rId10">
        <w:r>
          <w:rPr>
            <w:color w:val="0000EE"/>
            <w:u w:val="single"/>
          </w:rPr>
          <w:t>https://investor.workday.com/2023-09-27-Workday-Unveils-New-Generative-AI-Capabilities-to-Amplify-Human-Performance-at-Work</w:t>
        </w:r>
      </w:hyperlink>
      <w:r>
        <w:t xml:space="preserve"> - Supports the reduction in time needed to create job descriptions from hours to minutes using generative AI.</w:t>
      </w:r>
      <w:r/>
    </w:p>
    <w:p>
      <w:pPr>
        <w:pStyle w:val="ListNumber"/>
        <w:spacing w:line="240" w:lineRule="auto"/>
        <w:ind w:left="720"/>
      </w:pPr>
      <w:r/>
      <w:hyperlink r:id="rId10">
        <w:r>
          <w:rPr>
            <w:color w:val="0000EE"/>
            <w:u w:val="single"/>
          </w:rPr>
          <w:t>https://investor.workday.com/2023-09-27-Workday-Unveils-New-Generative-AI-Capabilities-to-Amplify-Human-Performance-at-Work</w:t>
        </w:r>
      </w:hyperlink>
      <w:r>
        <w:t xml:space="preserve"> - Details the role of generative AI in contract analysis for accurate revenue recognition.</w:t>
      </w:r>
      <w:r/>
    </w:p>
    <w:p>
      <w:pPr>
        <w:pStyle w:val="ListNumber"/>
        <w:spacing w:line="240" w:lineRule="auto"/>
        <w:ind w:left="720"/>
      </w:pPr>
      <w:r/>
      <w:hyperlink r:id="rId11">
        <w:r>
          <w:rPr>
            <w:color w:val="0000EE"/>
            <w:u w:val="single"/>
          </w:rPr>
          <w:t>https://futurumgroup.com/insights/workday-announces-generative-ai-capabilities-for-finance-and-hr/</w:t>
        </w:r>
      </w:hyperlink>
      <w:r>
        <w:t xml:space="preserve"> - Explains the automation of knowledge management articles using generative AI.</w:t>
      </w:r>
      <w:r/>
    </w:p>
    <w:p>
      <w:pPr>
        <w:pStyle w:val="ListNumber"/>
        <w:spacing w:line="240" w:lineRule="auto"/>
        <w:ind w:left="720"/>
      </w:pPr>
      <w:r/>
      <w:hyperlink r:id="rId11">
        <w:r>
          <w:rPr>
            <w:color w:val="0000EE"/>
            <w:u w:val="single"/>
          </w:rPr>
          <w:t>https://futurumgroup.com/insights/workday-announces-generative-ai-capabilities-for-finance-and-hr/</w:t>
        </w:r>
      </w:hyperlink>
      <w:r>
        <w:t xml:space="preserve"> - Describes the automation of collections notices using generative AI based on client payment history.</w:t>
      </w:r>
      <w:r/>
    </w:p>
    <w:p>
      <w:pPr>
        <w:pStyle w:val="ListNumber"/>
        <w:spacing w:line="240" w:lineRule="auto"/>
        <w:ind w:left="720"/>
      </w:pPr>
      <w:r/>
      <w:hyperlink r:id="rId10">
        <w:r>
          <w:rPr>
            <w:color w:val="0000EE"/>
            <w:u w:val="single"/>
          </w:rPr>
          <w:t>https://investor.workday.com/2023-09-27-Workday-Unveils-New-Generative-AI-Capabilities-to-Amplify-Human-Performance-at-Work</w:t>
        </w:r>
      </w:hyperlink>
      <w:r>
        <w:t xml:space="preserve"> - Discusses the use of Developer Copilot for application development through generative AI.</w:t>
      </w:r>
      <w:r/>
    </w:p>
    <w:p>
      <w:pPr>
        <w:pStyle w:val="ListNumber"/>
        <w:spacing w:line="240" w:lineRule="auto"/>
        <w:ind w:left="720"/>
      </w:pPr>
      <w:r/>
      <w:hyperlink r:id="rId11">
        <w:r>
          <w:rPr>
            <w:color w:val="0000EE"/>
            <w:u w:val="single"/>
          </w:rPr>
          <w:t>https://futurumgroup.com/insights/workday-announces-generative-ai-capabilities-for-finance-and-hr/</w:t>
        </w:r>
      </w:hyperlink>
      <w:r>
        <w:t xml:space="preserve"> - Supports the creation of personalized employee growth plans using generative AI.</w:t>
      </w:r>
      <w:r/>
    </w:p>
    <w:p>
      <w:pPr>
        <w:pStyle w:val="ListNumber"/>
        <w:spacing w:line="240" w:lineRule="auto"/>
        <w:ind w:left="720"/>
      </w:pPr>
      <w:r/>
      <w:hyperlink r:id="rId10">
        <w:r>
          <w:rPr>
            <w:color w:val="0000EE"/>
            <w:u w:val="single"/>
          </w:rPr>
          <w:t>https://investor.workday.com/2023-09-27-Workday-Unveils-New-Generative-AI-Capabilities-to-Amplify-Human-Performance-at-Work</w:t>
        </w:r>
      </w:hyperlink>
      <w:r>
        <w:t xml:space="preserve"> - Details the automation of Statements of Work (SOW) for service procurement using generative AI.</w:t>
      </w:r>
      <w:r/>
    </w:p>
    <w:p>
      <w:pPr>
        <w:pStyle w:val="ListNumber"/>
        <w:spacing w:line="240" w:lineRule="auto"/>
        <w:ind w:left="720"/>
      </w:pPr>
      <w:r/>
      <w:hyperlink r:id="rId12">
        <w:r>
          <w:rPr>
            <w:color w:val="0000EE"/>
            <w:u w:val="single"/>
          </w:rPr>
          <w:t>https://www.workday.com/en-us/solutions/organization-size/medium-enterprise/ai-for-smb.html</w:t>
        </w:r>
      </w:hyperlink>
      <w:r>
        <w:t xml:space="preserve"> - Explains how Workday AI enhances overall efficiency and effectiveness in business processes, including talent management.</w:t>
      </w:r>
      <w:r/>
    </w:p>
    <w:p>
      <w:pPr>
        <w:pStyle w:val="ListNumber"/>
        <w:spacing w:line="240" w:lineRule="auto"/>
        <w:ind w:left="720"/>
      </w:pPr>
      <w:r/>
      <w:hyperlink r:id="rId13">
        <w:r>
          <w:rPr>
            <w:color w:val="0000EE"/>
            <w:u w:val="single"/>
          </w:rPr>
          <w:t>https://newsroom.workday.com/2024-09-17-Welcome-to-the-New-Workday-A-Reimagined-User-Experience-Powered-by-AI</w:t>
        </w:r>
      </w:hyperlink>
      <w:r>
        <w:t xml:space="preserve"> - Describes the integration of AI in financial planning through Workday Adaptive Planning, including anomaly detection and predictive forecasting.</w:t>
      </w:r>
      <w:r/>
    </w:p>
    <w:p>
      <w:pPr>
        <w:pStyle w:val="ListNumber"/>
        <w:spacing w:line="240" w:lineRule="auto"/>
        <w:ind w:left="720"/>
      </w:pPr>
      <w:r/>
      <w:hyperlink r:id="rId14">
        <w:r>
          <w:rPr>
            <w:color w:val="0000EE"/>
            <w:u w:val="single"/>
          </w:rPr>
          <w:t>https://www.analyticsinsight.net/biography/aneel-bhusri</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vestor.workday.com/2023-09-27-Workday-Unveils-New-Generative-AI-Capabilities-to-Amplify-Human-Performance-at-Work" TargetMode="External"/><Relationship Id="rId11" Type="http://schemas.openxmlformats.org/officeDocument/2006/relationships/hyperlink" Target="https://futurumgroup.com/insights/workday-announces-generative-ai-capabilities-for-finance-and-hr/" TargetMode="External"/><Relationship Id="rId12" Type="http://schemas.openxmlformats.org/officeDocument/2006/relationships/hyperlink" Target="https://www.workday.com/en-us/solutions/organization-size/medium-enterprise/ai-for-smb.html" TargetMode="External"/><Relationship Id="rId13" Type="http://schemas.openxmlformats.org/officeDocument/2006/relationships/hyperlink" Target="https://newsroom.workday.com/2024-09-17-Welcome-to-the-New-Workday-A-Reimagined-User-Experience-Powered-by-AI" TargetMode="External"/><Relationship Id="rId14" Type="http://schemas.openxmlformats.org/officeDocument/2006/relationships/hyperlink" Target="https://www.analyticsinsight.net/biography/aneel-bhusr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