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E-commerce evolution: Adapting delivery strategies in changing times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e-commerce landscape has undergone significant transformation, notably propelled by the COVID-19 pandemic. A new study from Shopify reveals that while e-commerce volumes once surged at an impressive annual rate of 18%, this growth has now stabilised at a more moderate rate of 8.8%. This recalibration, combined with ongoing inflationary pressures and lingering pandemic effects, has fundamentally altered the economics of parcel delivery. Consequently, traditional logistics systems and retailers are currently under immense strain.</w:t>
      </w:r>
      <w:r/>
    </w:p>
    <w:p>
      <w:r/>
      <w:r>
        <w:t>As consumers increasingly demand fast, reliable, and affordable shipping, retailers find themselves navigating a challenging landscape, particularly as they approach the peak shopping season. Rising shipping costs and a shortage of labour further complicate their ability to meet these expectations, thus driving a need for a reassessment of last-mile delivery strategies.</w:t>
      </w:r>
      <w:r/>
    </w:p>
    <w:p>
      <w:r/>
      <w:r>
        <w:t>Central to thriving in this evolving marketplace is an understanding of changing consumer expectations. Research from McKinsey &amp; Company indicates that speed remains critical; however, it constitutes just one element of a much larger customer experience puzzle. The study highlights that a staggering 88% of consumers are likely to abandon their shopping carts if faced with poor shipping terms, and 85% state that they would refrain from shopping with a retailer again after a negative delivery experience.</w:t>
      </w:r>
      <w:r/>
    </w:p>
    <w:p>
      <w:r/>
      <w:r>
        <w:t>Furthermore, consumer sensitivity to shipping costs is pronounced, with many shoppers expressing a willingness to endure extended delivery times in exchange for reduced or waived shipping fees. This insight underscores the potential for improved conversion rates by providing free or discounted shipping, even if it leads to longer waiting periods. Meeting the delivery timing commitments made to consumers is also vital, supported by accurate delivery windows and transparent communication.</w:t>
      </w:r>
      <w:r/>
    </w:p>
    <w:p>
      <w:r/>
      <w:r>
        <w:t>Customers value a seamless delivery experience that extends beyond just cost and speed. In the cutthroat world of e-commerce, elements like convenience, reliability, and clear communication are paramount, as consumers seek greater control over both the delivery and return processes. Offering flexible delivery options such as scheduled deliveries, alternative drop-off locations, and easy home pick-up for returns can significantly enhance customer satisfaction and differentiate retailers in a crowded market.</w:t>
      </w:r>
      <w:r/>
    </w:p>
    <w:p>
      <w:r/>
      <w:r>
        <w:t>The relationship between delivery experiences and customer retention is stark. According to the insights presented, over 90% of customers are likely to make repeat purchases following a positive delivery experience, while 65% are deterred from making further purchases after an unsatisfactory experience. Furthermore, a good delivery experience can enhance a retailer's repurchase rates by 19% and increase their net promoter score by 8%. Additionally, the benefits of a solid delivery framework can lead to a 35% decrease in customer service costs associated with issues like missing packages.</w:t>
      </w:r>
      <w:r/>
    </w:p>
    <w:p>
      <w:r/>
      <w:r>
        <w:t>Modern technology plays an essential role in this new era of logistics. Real-time tracking and proactive communication are critical for keeping consumers informed and engaged, as suggested by a recent study from Incisiv, which indicates that 96% of brands recognise the importance of such updates, although only 86% currently provide them.</w:t>
      </w:r>
      <w:r/>
    </w:p>
    <w:p>
      <w:r/>
      <w:r>
        <w:t>To meet the evolving demands of consumers, retailers must also utilize advanced data analytics, artificial intelligence, and machine learning. These technologies provide essential insights into consumer preferences, enabling retailers to optimise their shipping strategies and operational efficiency, ultimately reducing costs.</w:t>
      </w:r>
      <w:r/>
    </w:p>
    <w:p>
      <w:r/>
      <w:r>
        <w:t>As the e-commerce landscape continues to shift alongside changing consumer expectations, brands that adapt their shipping and logistics practices will be well-positioned for future success. Key focus areas include a deep understanding of customer preferences, prioritising reliability and communication, embracing convenience, and acknowledging the rising importance of sustainable practices.</w:t>
      </w:r>
      <w:r/>
    </w:p>
    <w:p>
      <w:r/>
      <w:r>
        <w:t>In summary, by reimagining their shipping and logistics approaches, retailers can not only exceed customer expectations but also build brand loyalty and secure long-term success in the ever-evolving world of e-commerce.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https://auq.io/blog/shopify-statistics/</w:t>
        </w:r>
      </w:hyperlink>
      <w:r>
        <w:t xml:space="preserve"> - Provides context on the impact of the COVID-19 pandemic on e-commerce growth and Shopify's role in the market, including the surge in online stores and merchant growth.</w:t>
      </w:r>
      <w:r/>
    </w:p>
    <w:p>
      <w:pPr>
        <w:pStyle w:val="ListNumber"/>
        <w:spacing w:line="240" w:lineRule="auto"/>
        <w:ind w:left="720"/>
      </w:pPr>
      <w:r/>
      <w:hyperlink r:id="rId11">
        <w:r>
          <w:rPr>
            <w:color w:val="0000EE"/>
            <w:u w:val="single"/>
          </w:rPr>
          <w:t>https://thesocialshepherd.com/blog/shopify-statistics</w:t>
        </w:r>
      </w:hyperlink>
      <w:r>
        <w:t xml:space="preserve"> - Supports the idea of ongoing e-commerce growth and changing consumer behaviors, highlighting the importance of mobile shopping and returning customer rates.</w:t>
      </w:r>
      <w:r/>
    </w:p>
    <w:p>
      <w:pPr>
        <w:pStyle w:val="ListNumber"/>
        <w:spacing w:line="240" w:lineRule="auto"/>
        <w:ind w:left="720"/>
      </w:pPr>
      <w:r/>
      <w:hyperlink r:id="rId12">
        <w:r>
          <w:rPr>
            <w:color w:val="0000EE"/>
            <w:u w:val="single"/>
          </w:rPr>
          <w:t>https://www.shopify.com/enterprise/blog/online-shopping-trends-ecommerce</w:t>
        </w:r>
      </w:hyperlink>
      <w:r>
        <w:t xml:space="preserve"> - Discusses the evolving e-commerce landscape, including forecasts on global retail sales, consumer behavior shifts, and the importance of omnichannel shopping experiences.</w:t>
      </w:r>
      <w:r/>
    </w:p>
    <w:p>
      <w:pPr>
        <w:pStyle w:val="ListNumber"/>
        <w:spacing w:line="240" w:lineRule="auto"/>
        <w:ind w:left="720"/>
      </w:pPr>
      <w:r/>
      <w:hyperlink r:id="rId13">
        <w:r>
          <w:rPr>
            <w:color w:val="0000EE"/>
            <w:u w:val="single"/>
          </w:rPr>
          <w:t>https://www.mckinsey.com/industries/retail/our-insights/how-covid-19-has-pushed-companies-over-the-technology-tipping-point</w:t>
        </w:r>
      </w:hyperlink>
      <w:r>
        <w:t xml:space="preserve"> - Although not directly cited, McKinsey &amp; Company research often highlights consumer expectations and the impact of COVID-19 on retail and logistics, aligning with the article's points on consumer sensitivity to shipping costs and delivery experiences.</w:t>
      </w:r>
      <w:r/>
    </w:p>
    <w:p>
      <w:pPr>
        <w:pStyle w:val="ListNumber"/>
        <w:spacing w:line="240" w:lineRule="auto"/>
        <w:ind w:left="720"/>
      </w:pPr>
      <w:r/>
      <w:hyperlink r:id="rId14">
        <w:r>
          <w:rPr>
            <w:color w:val="0000EE"/>
            <w:u w:val="single"/>
          </w:rPr>
          <w:t>https://www.incisiv.com/resources/</w:t>
        </w:r>
      </w:hyperlink>
      <w:r>
        <w:t xml:space="preserve"> - Incisiv studies often focus on retail and logistics, supporting the importance of real-time tracking and proactive communication in meeting consumer expectations.</w:t>
      </w:r>
      <w:r/>
    </w:p>
    <w:p>
      <w:pPr>
        <w:pStyle w:val="ListNumber"/>
        <w:spacing w:line="240" w:lineRule="auto"/>
        <w:ind w:left="720"/>
      </w:pPr>
      <w:r/>
      <w:hyperlink r:id="rId10">
        <w:r>
          <w:rPr>
            <w:color w:val="0000EE"/>
            <w:u w:val="single"/>
          </w:rPr>
          <w:t>https://auq.io/blog/shopify-statistics/</w:t>
        </w:r>
      </w:hyperlink>
      <w:r>
        <w:t xml:space="preserve"> - Highlights the significance of convenience, reliability, and clear communication in the delivery process, as well as the impact on customer satisfaction and retention.</w:t>
      </w:r>
      <w:r/>
    </w:p>
    <w:p>
      <w:pPr>
        <w:pStyle w:val="ListNumber"/>
        <w:spacing w:line="240" w:lineRule="auto"/>
        <w:ind w:left="720"/>
      </w:pPr>
      <w:r/>
      <w:hyperlink r:id="rId12">
        <w:r>
          <w:rPr>
            <w:color w:val="0000EE"/>
            <w:u w:val="single"/>
          </w:rPr>
          <w:t>https://www.shopify.com/enterprise/blog/online-shopping-trends-ecommerce</w:t>
        </w:r>
      </w:hyperlink>
      <w:r>
        <w:t xml:space="preserve"> - Emphasizes the role of advanced technologies like real-time tracking and data analytics in optimizing shipping strategies and operational efficiency.</w:t>
      </w:r>
      <w:r/>
    </w:p>
    <w:p>
      <w:pPr>
        <w:pStyle w:val="ListNumber"/>
        <w:spacing w:line="240" w:lineRule="auto"/>
        <w:ind w:left="720"/>
      </w:pPr>
      <w:r/>
      <w:hyperlink r:id="rId13">
        <w:r>
          <w:rPr>
            <w:color w:val="0000EE"/>
            <w:u w:val="single"/>
          </w:rPr>
          <w:t>https://www.mckinsey.com/industries/retail/our-insights/how-covid-19-has-pushed-companies-over-the-technology-tipping-point</w:t>
        </w:r>
      </w:hyperlink>
      <w:r>
        <w:t xml:space="preserve"> - Supports the idea that adapting to changing consumer preferences and leveraging technology can enhance customer retention and brand loyalty.</w:t>
      </w:r>
      <w:r/>
    </w:p>
    <w:p>
      <w:pPr>
        <w:pStyle w:val="ListNumber"/>
        <w:spacing w:line="240" w:lineRule="auto"/>
        <w:ind w:left="720"/>
      </w:pPr>
      <w:r/>
      <w:hyperlink r:id="rId11">
        <w:r>
          <w:rPr>
            <w:color w:val="0000EE"/>
            <w:u w:val="single"/>
          </w:rPr>
          <w:t>https://thesocialshepherd.com/blog/shopify-statistics</w:t>
        </w:r>
      </w:hyperlink>
      <w:r>
        <w:t xml:space="preserve"> - Provides insights into consumer behavior and the importance of meeting delivery timing commitments and offering flexible delivery options.</w:t>
      </w:r>
      <w:r/>
    </w:p>
    <w:p>
      <w:pPr>
        <w:pStyle w:val="ListNumber"/>
        <w:spacing w:line="240" w:lineRule="auto"/>
        <w:ind w:left="720"/>
      </w:pPr>
      <w:r/>
      <w:hyperlink r:id="rId12">
        <w:r>
          <w:rPr>
            <w:color w:val="0000EE"/>
            <w:u w:val="single"/>
          </w:rPr>
          <w:t>https://www.shopify.com/enterprise/blog/online-shopping-trends-ecommerce</w:t>
        </w:r>
      </w:hyperlink>
      <w:r>
        <w:t xml:space="preserve"> - Discusses the global impact of e-commerce and the need for retailers to adapt their logistics practices to meet evolving consumer demands and prioritize sustainability.</w:t>
      </w:r>
      <w:r/>
    </w:p>
    <w:p>
      <w:pPr>
        <w:pStyle w:val="ListNumber"/>
        <w:spacing w:line="240" w:lineRule="auto"/>
        <w:ind w:left="720"/>
      </w:pPr>
      <w:r/>
      <w:hyperlink r:id="rId10">
        <w:r>
          <w:rPr>
            <w:color w:val="0000EE"/>
            <w:u w:val="single"/>
          </w:rPr>
          <w:t>https://auq.io/blog/shopify-statistics/</w:t>
        </w:r>
      </w:hyperlink>
      <w:r>
        <w:t xml:space="preserve"> - Highlights the economic impact of e-commerce growth and the strain on traditional logistics systems due to rising shipping costs and labor shortages.</w:t>
      </w:r>
      <w:r/>
    </w:p>
    <w:p>
      <w:pPr>
        <w:pStyle w:val="ListNumber"/>
        <w:spacing w:line="240" w:lineRule="auto"/>
        <w:ind w:left="720"/>
      </w:pPr>
      <w:r/>
      <w:hyperlink r:id="rId15">
        <w:r>
          <w:rPr>
            <w:color w:val="0000EE"/>
            <w:u w:val="single"/>
          </w:rPr>
          <w:t>https://www.supplychainbrain.com/blogs/1-think-tank/post/40773-optimizing-shipping-and-logistics-in-the-e-commerce-era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q.io/blog/shopify-statistics/" TargetMode="External"/><Relationship Id="rId11" Type="http://schemas.openxmlformats.org/officeDocument/2006/relationships/hyperlink" Target="https://thesocialshepherd.com/blog/shopify-statistics" TargetMode="External"/><Relationship Id="rId12" Type="http://schemas.openxmlformats.org/officeDocument/2006/relationships/hyperlink" Target="https://www.shopify.com/enterprise/blog/online-shopping-trends-ecommerce" TargetMode="External"/><Relationship Id="rId13" Type="http://schemas.openxmlformats.org/officeDocument/2006/relationships/hyperlink" Target="https://www.mckinsey.com/industries/retail/our-insights/how-covid-19-has-pushed-companies-over-the-technology-tipping-point" TargetMode="External"/><Relationship Id="rId14" Type="http://schemas.openxmlformats.org/officeDocument/2006/relationships/hyperlink" Target="https://www.incisiv.com/resources/" TargetMode="External"/><Relationship Id="rId15" Type="http://schemas.openxmlformats.org/officeDocument/2006/relationships/hyperlink" Target="https://www.supplychainbrain.com/blogs/1-think-tank/post/40773-optimizing-shipping-and-logistics-in-the-e-commerce-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