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newspapers initiate lawsuit against OpenAI and Microsoft over copyright infringement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April 30, 2024, eight major daily newspapers, including the New York Times, initiated a lawsuit against OpenAI and Microsoft, alleging that both companies used their news articles without obtaining the necessary permissions for training their artificial intelligence (AI) models. This lawsuit represents one of the most significant legal actions taken against AI developers and follows another ongoing lawsuit, initiated on December 27, 2023, wherein the New York Times accused OpenAI of copyright infringement through its AI tool, ChatGPT.</w:t>
      </w:r>
      <w:r/>
    </w:p>
    <w:p>
      <w:r/>
      <w:r>
        <w:t>The current litigation highlights several pressing issues surrounding copyright and the use of journalistic content in AI training. OpenAI's model has been accused of utilizing copyrighted materials without compensating the sources, which raises questions about the validity of claims made by AI regarding news that may originate from these articles.</w:t>
      </w:r>
      <w:r/>
    </w:p>
    <w:p>
      <w:r/>
      <w:r>
        <w:t>In a response to the allegations, OpenAI defended itself against claims of improper use of content, asserting that the New York Times had not provided sufficient examples to investigate. The company's position rests on the premise that the references to its tools drawing upon older articles available on third-party websites are a result of "regurgitation"—a technical anomaly that the company claims to be continually improving. Sam Altman, the CEO of OpenAI, expressed his belief that the newspaper chain is "on the wrong side of history in many ways," indicating a robust commitment to defending the practices of AI development.</w:t>
      </w:r>
      <w:r/>
    </w:p>
    <w:p>
      <w:r/>
      <w:r>
        <w:t>The implications of these lawsuits extend beyond mere accusations of copyright infringement. The conflict underscores growing concerns over the potential for generative AI to misrepresent legitimate news sources. Instances have already been reported where ChatGPT generated false product recommendations and news articles misleadingly attributed to various reporters, including those from The Guardian. These inaccuracies not only risk harming public trust in journalism but also threaten the financial sustainability of newspapers that heavily rely on subscriptions for revenue.</w:t>
      </w:r>
      <w:r/>
    </w:p>
    <w:p>
      <w:r/>
      <w:r>
        <w:t>The legal actions initiated by the New York Times and its counterparts frame a larger dialogue about accountability in the age of AI. The crux of the matter lies in understanding whether companies like OpenAI can monetise content they were neither permitted to use nor compensated for, and whether they should bear responsibility for the harmful outcomes of their algorithms when misinformative content is generated.</w:t>
      </w:r>
      <w:r/>
    </w:p>
    <w:p>
      <w:r/>
      <w:r>
        <w:t>In jest at the complexities of these discussions, the distinctions between copying and creating are drawn by proponents of AI. They argue that the way models like ChatGPT learn and produce outputs parallel the way musicians learn from existing works before creating their own compositions. This perspective posits that learning from existing content does not constitute copyright infringement in the same way as outright copying does.</w:t>
      </w:r>
      <w:r/>
    </w:p>
    <w:p>
      <w:r/>
      <w:r>
        <w:t>As the legal proceedings unfold, the outcomes could fundamentally reshape the future training practices for AI models, as many speculate that the court's decisions will set precedents that influence how AI technologies will interact with copyrighted materials for decades to come. The multiple facets of this evolving discourse continue to attract attention from various sectors, posing significant questions that businesses and consumers alike will navigate in the rapidly advancing landscape of AI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https://www.axios.com/2024/04/30/microsoft-openai-lawsuit-copyright-newspapers-alden-global</w:t>
        </w:r>
      </w:hyperlink>
      <w:r>
        <w:t xml:space="preserve"> - This article corroborates the lawsuit filed by eight major U.S. newspapers against OpenAI and Microsoft for alleged copyright infringement, including the involvement of Alden Global Capital and the specific allegations of unauthorized use of copyrighted articles.</w:t>
      </w:r>
      <w:r/>
    </w:p>
    <w:p>
      <w:pPr>
        <w:pStyle w:val="ListNumber"/>
        <w:spacing w:line="240" w:lineRule="auto"/>
        <w:ind w:left="720"/>
      </w:pPr>
      <w:r/>
      <w:hyperlink r:id="rId11">
        <w:r>
          <w:rPr>
            <w:color w:val="0000EE"/>
            <w:u w:val="single"/>
          </w:rPr>
          <w:t>https://www.geekwire.com/2024/new-york-times-co-fights-openais-request-for-reporters-source-materials-in-copyright-dispute/</w:t>
        </w:r>
      </w:hyperlink>
      <w:r>
        <w:t xml:space="preserve"> - This article supports the ongoing lawsuit by the New York Times against OpenAI and Microsoft, detailing the dispute over reporters' source materials and the broader copyright infringement claims.</w:t>
      </w:r>
      <w:r/>
    </w:p>
    <w:p>
      <w:pPr>
        <w:pStyle w:val="ListNumber"/>
        <w:spacing w:line="240" w:lineRule="auto"/>
        <w:ind w:left="720"/>
      </w:pPr>
      <w:r/>
      <w:hyperlink r:id="rId12">
        <w:r>
          <w:rPr>
            <w:color w:val="0000EE"/>
            <w:u w:val="single"/>
          </w:rPr>
          <w:t>https://harvardlawreview.org/blog/2024/04/nyt-v-openai-the-timess-about-face/</w:t>
        </w:r>
      </w:hyperlink>
      <w:r>
        <w:t xml:space="preserve"> - This article explains the New York Times' lawsuit against OpenAI and Microsoft, highlighting the core allegations of copyright infringement, the impact on the Times' business model, and the historical context of the Times' stance on copyright issues.</w:t>
      </w:r>
      <w:r/>
    </w:p>
    <w:p>
      <w:pPr>
        <w:pStyle w:val="ListNumber"/>
        <w:spacing w:line="240" w:lineRule="auto"/>
        <w:ind w:left="720"/>
      </w:pPr>
      <w:r/>
      <w:hyperlink r:id="rId13">
        <w:r>
          <w:rPr>
            <w:color w:val="0000EE"/>
            <w:u w:val="single"/>
          </w:rPr>
          <w:t>https://hls.harvard.edu/today/does-chatgpt-violate-new-york-times-copyrights/</w:t>
        </w:r>
      </w:hyperlink>
      <w:r>
        <w:t xml:space="preserve"> - This article discusses the New York Times' lawsuit against OpenAI, focusing on the specific copyright claims, the use of ChatGPT, and the legal defenses OpenAI is employing, such as the statute of limitations and fair use.</w:t>
      </w:r>
      <w:r/>
    </w:p>
    <w:p>
      <w:pPr>
        <w:pStyle w:val="ListNumber"/>
        <w:spacing w:line="240" w:lineRule="auto"/>
        <w:ind w:left="720"/>
      </w:pPr>
      <w:r/>
      <w:hyperlink r:id="rId10">
        <w:r>
          <w:rPr>
            <w:color w:val="0000EE"/>
            <w:u w:val="single"/>
          </w:rPr>
          <w:t>https://www.axios.com/2024/04/30/microsoft-openai-lawsuit-copyright-newspapers-alden-global</w:t>
        </w:r>
      </w:hyperlink>
      <w:r>
        <w:t xml:space="preserve"> - This article also addresses the broader implications of the lawsuits, including concerns over generative AI misrepresenting legitimate news sources and the financial sustainability of newspapers.</w:t>
      </w:r>
      <w:r/>
    </w:p>
    <w:p>
      <w:pPr>
        <w:pStyle w:val="ListNumber"/>
        <w:spacing w:line="240" w:lineRule="auto"/>
        <w:ind w:left="720"/>
      </w:pPr>
      <w:r/>
      <w:hyperlink r:id="rId12">
        <w:r>
          <w:rPr>
            <w:color w:val="0000EE"/>
            <w:u w:val="single"/>
          </w:rPr>
          <w:t>https://harvardlawreview.org/blog/2024/04/nyt-v-openai-the-timess-about-face/</w:t>
        </w:r>
      </w:hyperlink>
      <w:r>
        <w:t xml:space="preserve"> - This article elaborates on the potential for generative AI to misrepresent news sources and the financial threats to newspapers, as well as the legal and historical context of the dispute.</w:t>
      </w:r>
      <w:r/>
    </w:p>
    <w:p>
      <w:pPr>
        <w:pStyle w:val="ListNumber"/>
        <w:spacing w:line="240" w:lineRule="auto"/>
        <w:ind w:left="720"/>
      </w:pPr>
      <w:r/>
      <w:hyperlink r:id="rId13">
        <w:r>
          <w:rPr>
            <w:color w:val="0000EE"/>
            <w:u w:val="single"/>
          </w:rPr>
          <w:t>https://hls.harvard.edu/today/does-chatgpt-violate-new-york-times-copyrights/</w:t>
        </w:r>
      </w:hyperlink>
      <w:r>
        <w:t xml:space="preserve"> - This article provides details on OpenAI's defense against the allegations, including the technical anomalies and the company's commitment to improving its practices.</w:t>
      </w:r>
      <w:r/>
    </w:p>
    <w:p>
      <w:pPr>
        <w:pStyle w:val="ListNumber"/>
        <w:spacing w:line="240" w:lineRule="auto"/>
        <w:ind w:left="720"/>
      </w:pPr>
      <w:r/>
      <w:hyperlink r:id="rId11">
        <w:r>
          <w:rPr>
            <w:color w:val="0000EE"/>
            <w:u w:val="single"/>
          </w:rPr>
          <w:t>https://www.geekwire.com/2024/new-york-times-co-fights-openais-request-for-reporters-source-materials-in-copyright-dispute/</w:t>
        </w:r>
      </w:hyperlink>
      <w:r>
        <w:t xml:space="preserve"> - This article supports the discussion on the legal actions initiated by the New York Times and other newspapers, highlighting the issue of accountability in AI development.</w:t>
      </w:r>
      <w:r/>
    </w:p>
    <w:p>
      <w:pPr>
        <w:pStyle w:val="ListNumber"/>
        <w:spacing w:line="240" w:lineRule="auto"/>
        <w:ind w:left="720"/>
      </w:pPr>
      <w:r/>
      <w:hyperlink r:id="rId12">
        <w:r>
          <w:rPr>
            <w:color w:val="0000EE"/>
            <w:u w:val="single"/>
          </w:rPr>
          <w:t>https://harvardlawreview.org/blog/2024/04/nyt-v-openai-the-timess-about-face/</w:t>
        </w:r>
      </w:hyperlink>
      <w:r>
        <w:t xml:space="preserve"> - This article explores the distinctions between copying and creating in the context of AI models, comparing the learning process of AI to that of musicians learning from existing works.</w:t>
      </w:r>
      <w:r/>
    </w:p>
    <w:p>
      <w:pPr>
        <w:pStyle w:val="ListNumber"/>
        <w:spacing w:line="240" w:lineRule="auto"/>
        <w:ind w:left="720"/>
      </w:pPr>
      <w:r/>
      <w:hyperlink r:id="rId13">
        <w:r>
          <w:rPr>
            <w:color w:val="0000EE"/>
            <w:u w:val="single"/>
          </w:rPr>
          <w:t>https://hls.harvard.edu/today/does-chatgpt-violate-new-york-times-copyrights/</w:t>
        </w:r>
      </w:hyperlink>
      <w:r>
        <w:t xml:space="preserve"> - This article discusses the potential impact of the court's decisions on future AI training practices and the broader implications for the interaction between AI technologies and copyrighted materials.</w:t>
      </w:r>
      <w:r/>
    </w:p>
    <w:p>
      <w:pPr>
        <w:pStyle w:val="ListNumber"/>
        <w:spacing w:line="240" w:lineRule="auto"/>
        <w:ind w:left="720"/>
      </w:pPr>
      <w:r/>
      <w:hyperlink r:id="rId10">
        <w:r>
          <w:rPr>
            <w:color w:val="0000EE"/>
            <w:u w:val="single"/>
          </w:rPr>
          <w:t>https://www.axios.com/2024/04/30/microsoft-openai-lawsuit-copyright-newspapers-alden-global</w:t>
        </w:r>
      </w:hyperlink>
      <w:r>
        <w:t xml:space="preserve"> - This article underscores the significance of the lawsuits in setting precedents for how AI technologies will interact with copyrighted materials in the future.</w:t>
      </w:r>
      <w:r/>
    </w:p>
    <w:p>
      <w:pPr>
        <w:pStyle w:val="ListNumber"/>
        <w:spacing w:line="240" w:lineRule="auto"/>
        <w:ind w:left="720"/>
      </w:pPr>
      <w:r/>
      <w:hyperlink r:id="rId14">
        <w:r>
          <w:rPr>
            <w:color w:val="0000EE"/>
            <w:u w:val="single"/>
          </w:rPr>
          <w:t>https://www.laptopmag.com/ai/the-new-york-times-made-headlines-by-suing-openai-this-year-but-the-case-against-ai-isnt-so-black-and-white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xios.com/2024/04/30/microsoft-openai-lawsuit-copyright-newspapers-alden-global" TargetMode="External"/><Relationship Id="rId11" Type="http://schemas.openxmlformats.org/officeDocument/2006/relationships/hyperlink" Target="https://www.geekwire.com/2024/new-york-times-co-fights-openais-request-for-reporters-source-materials-in-copyright-dispute/" TargetMode="External"/><Relationship Id="rId12" Type="http://schemas.openxmlformats.org/officeDocument/2006/relationships/hyperlink" Target="https://harvardlawreview.org/blog/2024/04/nyt-v-openai-the-timess-about-face/" TargetMode="External"/><Relationship Id="rId13" Type="http://schemas.openxmlformats.org/officeDocument/2006/relationships/hyperlink" Target="https://hls.harvard.edu/today/does-chatgpt-violate-new-york-times-copyrights/" TargetMode="External"/><Relationship Id="rId14" Type="http://schemas.openxmlformats.org/officeDocument/2006/relationships/hyperlink" Target="https://www.laptopmag.com/ai/the-new-york-times-made-headlines-by-suing-openai-this-year-but-the-case-against-ai-isnt-so-black-and-wh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