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in reshaping the business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Unisys highlights the transformative role of artificial intelligence (AI) in reshaping the business landscape. The report suggests that companies investing in strategic AI initiatives are positioned to gain a significant competitive edge in an increasingly challenging marketplace. According to the findings, 93% of business executives believe that leveraging AI is crucial for staying ahead of competitors and securing long-term success.</w:t>
      </w:r>
      <w:r/>
    </w:p>
    <w:p>
      <w:r/>
      <w:r>
        <w:t>The report underscores the importance of dedicated leadership in AI, indicating that organisations with a Chief AI Officer (CAIO) are experiencing significant operational benefits. A compelling 86% of companies that have appointed a CAIO reported substantial time savings, demonstrating the effectiveness of focused AI leadership in enhancing efficiency and driving innovation.</w:t>
      </w:r>
      <w:r/>
    </w:p>
    <w:p>
      <w:r/>
      <w:r>
        <w:t>The study further reveals a strong sentiment among brand executives regarding the future of AI in business. An impressive 89% expect their organisations’ AI usage to increase over the next year. This trend signifies a broader recognition of AI's potential to foster innovation and provide a means of differentiation in the marketplace.</w:t>
      </w:r>
      <w:r/>
    </w:p>
    <w:p>
      <w:r/>
      <w:r>
        <w:t>Moreover, the research indicates that 30% of organisations who have made AI a core part of their strategy cite noticeable competitive advantages as a result. The consistent theme across the report is that AI is not merely a passing trend but a valuable long-term asset. Nearly three-quarters of executives surveyed view AI as a reliable source of information for decision-making, suggesting a shift towards integrating AI into their operational frameworks as a permanent fixture.</w:t>
      </w:r>
      <w:r/>
    </w:p>
    <w:p>
      <w:r/>
      <w:r>
        <w:t>Brett Barton, the Vice President and Global AI Practice Leader at Unisys, provided insights on the strategic deployment of AI. Speaking to Tech Radar, he stated, “As Executives are seeking insights for ROI on AI investments, they should consider AI is designed to help problem-solve — from mundane tasks to complex challenges. This allows organizations to maximize the impact, especially when there is a targeted business challenge. With the right strategy, use case and focus, organizations that deploy AI will thrive."</w:t>
      </w:r>
      <w:r/>
    </w:p>
    <w:p>
      <w:r/>
      <w:r>
        <w:t>The report also notes that 60% of organisations plan to diversify their AI investments across a range of projects in the coming years. This approach aims to embed AI capabilities within various operational areas, moving beyond isolated applications to integrate AI into the broader business strategy.</w:t>
      </w:r>
      <w:r/>
    </w:p>
    <w:p>
      <w:r/>
      <w:r>
        <w:t>As companies navigate the evolving landscape of AI, the consensus among executives appears to be clear: a structured, long-term investment in AI, led by dedicated leadership, is crucial for achieving competitive advantage and driving meaningful innovation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https://insideainews.com/2024/11/08/unisys-ai-report-new-leadership-roles-and-tech-innovation-on-the-rise/</w:t>
        </w:r>
      </w:hyperlink>
      <w:r>
        <w:t xml:space="preserve"> - Corroborates the importance of dedicated leadership in AI, such as the role of Chief AI Officer, and the benefits of AI adoption, including significant time savings and higher adoption levels.</w:t>
      </w:r>
      <w:r/>
    </w:p>
    <w:p>
      <w:pPr>
        <w:pStyle w:val="ListNumber"/>
        <w:spacing w:line="240" w:lineRule="auto"/>
        <w:ind w:left="720"/>
      </w:pPr>
      <w:r/>
      <w:hyperlink r:id="rId10">
        <w:r>
          <w:rPr>
            <w:color w:val="0000EE"/>
            <w:u w:val="single"/>
          </w:rPr>
          <w:t>https://insideainews.com/2024/11/08/unisys-ai-report-new-leadership-roles-and-tech-innovation-on-the-rise/</w:t>
        </w:r>
      </w:hyperlink>
      <w:r>
        <w:t xml:space="preserve"> - Supports the finding that 86% of organizations with a Chief AI Officer report significant time savings and highlights the rise of AI-specific training programs.</w:t>
      </w:r>
      <w:r/>
    </w:p>
    <w:p>
      <w:pPr>
        <w:pStyle w:val="ListNumber"/>
        <w:spacing w:line="240" w:lineRule="auto"/>
        <w:ind w:left="720"/>
      </w:pPr>
      <w:r/>
      <w:hyperlink r:id="rId10">
        <w:r>
          <w:rPr>
            <w:color w:val="0000EE"/>
            <w:u w:val="single"/>
          </w:rPr>
          <w:t>https://insideainews.com/2024/11/08/unisys-ai-report-new-leadership-roles-and-tech-innovation-on-the-rise/</w:t>
        </w:r>
      </w:hyperlink>
      <w:r>
        <w:t xml:space="preserve"> - Confirms that 58% of companies are actively training staff on AI, indicating a demand for new tech roles and AI-driven innovation.</w:t>
      </w:r>
      <w:r/>
    </w:p>
    <w:p>
      <w:pPr>
        <w:pStyle w:val="ListNumber"/>
        <w:spacing w:line="240" w:lineRule="auto"/>
        <w:ind w:left="720"/>
      </w:pPr>
      <w:r/>
      <w:hyperlink r:id="rId10">
        <w:r>
          <w:rPr>
            <w:color w:val="0000EE"/>
            <w:u w:val="single"/>
          </w:rPr>
          <w:t>https://insideainews.com/2024/11/08/unisys-ai-report-new-leadership-roles-and-tech-innovation-on-the-rise/</w:t>
        </w:r>
      </w:hyperlink>
      <w:r>
        <w:t xml:space="preserve"> - Highlights that 49% of AI-forward companies report higher adoption levels than their competitors, more than double the rate of cautious companies.</w:t>
      </w:r>
      <w:r/>
    </w:p>
    <w:p>
      <w:pPr>
        <w:pStyle w:val="ListNumber"/>
        <w:spacing w:line="240" w:lineRule="auto"/>
        <w:ind w:left="720"/>
      </w:pPr>
      <w:r/>
      <w:hyperlink r:id="rId11">
        <w:r>
          <w:rPr>
            <w:color w:val="0000EE"/>
            <w:u w:val="single"/>
          </w:rPr>
          <w:t>https://www.stocktitan.net/news/UIS/unisys-achieves-global-leader-designation-in-isg-s-2024-generative-2bjk8ok6x87o.html</w:t>
        </w:r>
      </w:hyperlink>
      <w:r>
        <w:t xml:space="preserve"> - Supports Unisys's recognition as a global leader in AI services, emphasizing their comprehensive AI offerings and strategic positioning in the AI market.</w:t>
      </w:r>
      <w:r/>
    </w:p>
    <w:p>
      <w:pPr>
        <w:pStyle w:val="ListNumber"/>
        <w:spacing w:line="240" w:lineRule="auto"/>
        <w:ind w:left="720"/>
      </w:pPr>
      <w:r/>
      <w:hyperlink r:id="rId11">
        <w:r>
          <w:rPr>
            <w:color w:val="0000EE"/>
            <w:u w:val="single"/>
          </w:rPr>
          <w:t>https://www.stocktitan.net/news/UIS/unisys-achieves-global-leader-designation-in-isg-s-2024-generative-2bjk8ok6x87o.html</w:t>
        </w:r>
      </w:hyperlink>
      <w:r>
        <w:t xml:space="preserve"> - Corroborates Unisys's leadership in AI-enabled application modernization and their focus on responsible AI practices, which aligns with the report's emphasis on AI as a long-term asset.</w:t>
      </w:r>
      <w:r/>
    </w:p>
    <w:p>
      <w:pPr>
        <w:pStyle w:val="ListNumber"/>
        <w:spacing w:line="240" w:lineRule="auto"/>
        <w:ind w:left="720"/>
      </w:pPr>
      <w:r/>
      <w:hyperlink r:id="rId12">
        <w:r>
          <w:rPr>
            <w:color w:val="0000EE"/>
            <w:u w:val="single"/>
          </w:rPr>
          <w:t>https://www.prnewswire.com/news-releases/unisys-predicts-eight-major-trends-shaping-enterprise-technology-in-2025-302329622.html</w:t>
        </w:r>
      </w:hyperlink>
      <w:r>
        <w:t xml:space="preserve"> - Supports the trend of increasing AI usage in businesses, as Unisys predicts significant technological innovations, including AI-powered interfaces, in the coming years.</w:t>
      </w:r>
      <w:r/>
    </w:p>
    <w:p>
      <w:pPr>
        <w:pStyle w:val="ListNumber"/>
        <w:spacing w:line="240" w:lineRule="auto"/>
        <w:ind w:left="720"/>
      </w:pPr>
      <w:r/>
      <w:hyperlink r:id="rId12">
        <w:r>
          <w:rPr>
            <w:color w:val="0000EE"/>
            <w:u w:val="single"/>
          </w:rPr>
          <w:t>https://www.prnewswire.com/news-releases/unisys-predicts-eight-major-trends-shaping-enterprise-technology-in-2025-302329622.html</w:t>
        </w:r>
      </w:hyperlink>
      <w:r>
        <w:t xml:space="preserve"> - Highlights the importance of aligning technology with business demands, environmental sustainability, and regulatory compliance, which is in line with the report's emphasis on strategic AI investments.</w:t>
      </w:r>
      <w:r/>
    </w:p>
    <w:p>
      <w:pPr>
        <w:pStyle w:val="ListNumber"/>
        <w:spacing w:line="240" w:lineRule="auto"/>
        <w:ind w:left="720"/>
      </w:pPr>
      <w:r/>
      <w:hyperlink r:id="rId10">
        <w:r>
          <w:rPr>
            <w:color w:val="0000EE"/>
            <w:u w:val="single"/>
          </w:rPr>
          <w:t>https://insideainews.com/2024/11/08/unisys-ai-report-new-leadership-roles-and-tech-innovation-on-the-rise/</w:t>
        </w:r>
      </w:hyperlink>
      <w:r>
        <w:t xml:space="preserve"> - Confirms the sentiment among brand executives that AI usage will increase over the next year, reflecting a broader recognition of AI's potential for innovation and differentiation.</w:t>
      </w:r>
      <w:r/>
    </w:p>
    <w:p>
      <w:pPr>
        <w:pStyle w:val="ListNumber"/>
        <w:spacing w:line="240" w:lineRule="auto"/>
        <w:ind w:left="720"/>
      </w:pPr>
      <w:r/>
      <w:hyperlink r:id="rId10">
        <w:r>
          <w:rPr>
            <w:color w:val="0000EE"/>
            <w:u w:val="single"/>
          </w:rPr>
          <w:t>https://insideainews.com/2024/11/08/unisys-ai-report-new-leadership-roles-and-tech-innovation-on-the-rise/</w:t>
        </w:r>
      </w:hyperlink>
      <w:r>
        <w:t xml:space="preserve"> - Supports the finding that nearly three-quarters of executives view AI as a reliable source of information for decision-making, indicating a shift towards integrating AI into operational frameworks.</w:t>
      </w:r>
      <w:r/>
    </w:p>
    <w:p>
      <w:pPr>
        <w:pStyle w:val="ListNumber"/>
        <w:spacing w:line="240" w:lineRule="auto"/>
        <w:ind w:left="720"/>
      </w:pPr>
      <w:r/>
      <w:hyperlink r:id="rId11">
        <w:r>
          <w:rPr>
            <w:color w:val="0000EE"/>
            <w:u w:val="single"/>
          </w:rPr>
          <w:t>https://www.stocktitan.net/news/UIS/unisys-achieves-global-leader-designation-in-isg-s-2024-generative-2bjk8ok6x87o.html</w:t>
        </w:r>
      </w:hyperlink>
      <w:r>
        <w:t xml:space="preserve"> - Corroborates the strategic deployment of AI, as highlighted by Unisys's focus on delivering optimal financial and architectural efficiency through AI solutions.</w:t>
      </w:r>
      <w:r/>
    </w:p>
    <w:p>
      <w:pPr>
        <w:pStyle w:val="ListNumber"/>
        <w:spacing w:line="240" w:lineRule="auto"/>
        <w:ind w:left="720"/>
      </w:pPr>
      <w:r/>
      <w:hyperlink r:id="rId13">
        <w:r>
          <w:rPr>
            <w:color w:val="0000EE"/>
            <w:u w:val="single"/>
          </w:rPr>
          <w:t>https://www.techradar.com/pro/Leaders-pushing-for-AI-investment-are-gaining-competitive-advantages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ainews.com/2024/11/08/unisys-ai-report-new-leadership-roles-and-tech-innovation-on-the-rise/" TargetMode="External"/><Relationship Id="rId11" Type="http://schemas.openxmlformats.org/officeDocument/2006/relationships/hyperlink" Target="https://www.stocktitan.net/news/UIS/unisys-achieves-global-leader-designation-in-isg-s-2024-generative-2bjk8ok6x87o.html" TargetMode="External"/><Relationship Id="rId12" Type="http://schemas.openxmlformats.org/officeDocument/2006/relationships/hyperlink" Target="https://www.prnewswire.com/news-releases/unisys-predicts-eight-major-trends-shaping-enterprise-technology-in-2025-302329622.html" TargetMode="External"/><Relationship Id="rId13" Type="http://schemas.openxmlformats.org/officeDocument/2006/relationships/hyperlink" Target="https://www.techradar.com/pro/Leaders-pushing-for-AI-investment-are-gaining-competitive-advanta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