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 Software Export Ltd. signs Letter of Intent to expand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Ace Software Export Ltd. has taken a noteworthy step in its global expansion strategy by signing a Letter of Intent (LOI) with a prominent international company based in the United Kingdom. This partnership is aimed at establishing a joint venture that will focus on delivering innovative IT and engineering solutions across Europe.</w:t>
      </w:r>
      <w:r/>
    </w:p>
    <w:p>
      <w:r/>
      <w:r>
        <w:t>The collaboration is set to harness cutting-edge technologies, including Artificial Intelligence (AI), Machine Learning (ML), data services, and cloud solutions. Among its key objectives is to enhance offerings in engineering production planning and control, particularly through the promotion of Ace Software’s flagship product, SmartPPS, which was developed by its subsidiary, AQE Techtools Pvt. Ltd.</w:t>
      </w:r>
      <w:r/>
    </w:p>
    <w:p>
      <w:r/>
      <w:r>
        <w:t>This joint venture is poised to reinforce Ace Software’s presence in the European market, facilitating the marketing of its services throughout the region. The partnership is strategically designed to aid the company’s subsidiaries in scaling their operations within Europe while simultaneously improving client-centric solutions across various industries.</w:t>
      </w:r>
      <w:r/>
    </w:p>
    <w:p>
      <w:r/>
      <w:r>
        <w:t>The UK-based partner brings over 25 years of experience in industrial equipment supply and engineering services, offering significant connections and technical expertise. This collaboration is anticipated to provide competitive pricing, reliable solutions, and sustainable practices specifically tailored for the European market.</w:t>
      </w:r>
      <w:r/>
    </w:p>
    <w:p>
      <w:r/>
      <w:r>
        <w:t>The LOI delineates the shared responsibilities of both parties and establishes a framework for further due diligence leading to the finalisation of a definitive joint venture agreement. Ace Software has indicated that it will provide additional details in accordance with the SEBI (LODR) Regulations, 2015, as material developments arise.</w:t>
      </w:r>
      <w:r/>
    </w:p>
    <w:p>
      <w:r/>
      <w:r>
        <w:t>Industry observers expect this joint venture to be a catalyst for innovation, potentially creating new opportunities for Ace Software within the global IT and engineering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Corroborates the signing of a Letter of Intent (LOI) with a UK-based entity for a joint venture focusing on IT and engineering solutions.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Details the joint venture's focus on Artificial Intelligence (AI), Machine Learning (ML), data services, and cloud solutions.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Explains the objective of enhancing engineering production planning and control through Ace Software’s flagship product, SmartPPS.</w:t>
      </w:r>
      <w:r/>
    </w:p>
    <w:p>
      <w:pPr>
        <w:pStyle w:val="ListNumber"/>
        <w:spacing w:line="240" w:lineRule="auto"/>
        <w:ind w:left="720"/>
      </w:pPr>
      <w:r/>
      <w:hyperlink r:id="rId11">
        <w:r>
          <w:rPr>
            <w:color w:val="0000EE"/>
            <w:u w:val="single"/>
          </w:rPr>
          <w:t>https://acesoftex.com</w:t>
        </w:r>
      </w:hyperlink>
      <w:r>
        <w:t xml:space="preserve"> - Provides background information on Ace Software Exports Ltd. and its capabilities in delivering IT and engineering solutions.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Describes the UK-based partner's experience in industrial equipment supply and engineering services.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Outlines the expected benefits of the collaboration, including competitive pricing, reliable solutions, and sustainable practices.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Details the shared responsibilities and the framework for further due diligence leading to the finalisation of a definitive joint venture agreement.</w:t>
      </w:r>
      <w:r/>
    </w:p>
    <w:p>
      <w:pPr>
        <w:pStyle w:val="ListNumber"/>
        <w:spacing w:line="240" w:lineRule="auto"/>
        <w:ind w:left="720"/>
      </w:pPr>
      <w:r/>
      <w:hyperlink r:id="rId11">
        <w:r>
          <w:rPr>
            <w:color w:val="0000EE"/>
            <w:u w:val="single"/>
          </w:rPr>
          <w:t>https://acesoftex.com</w:t>
        </w:r>
      </w:hyperlink>
      <w:r>
        <w:t xml:space="preserve"> - Provides context on Ace Software Exports Ltd.'s global expansion strategy and its presence in various markets.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Mentions the expectation that the joint venture will be a catalyst for innovation in the global IT and engineering sectors.</w:t>
      </w:r>
      <w:r/>
    </w:p>
    <w:p>
      <w:pPr>
        <w:pStyle w:val="ListNumber"/>
        <w:spacing w:line="240" w:lineRule="auto"/>
        <w:ind w:left="720"/>
      </w:pPr>
      <w:r/>
      <w:hyperlink r:id="rId12">
        <w:r>
          <w:rPr>
            <w:color w:val="0000EE"/>
            <w:u w:val="single"/>
          </w:rPr>
          <w:t>https://economictimes.indiatimes.com/ace-software-exports-ltd/stocksupdate/companyid-6379.cms</w:t>
        </w:r>
      </w:hyperlink>
      <w:r>
        <w:t xml:space="preserve"> - Provides additional context on Ace Software Exports Ltd.'s compliance with SEBI regulations and its public disclosures.</w:t>
      </w:r>
      <w:r/>
    </w:p>
    <w:p>
      <w:pPr>
        <w:pStyle w:val="ListNumber"/>
        <w:spacing w:line="240" w:lineRule="auto"/>
        <w:ind w:left="720"/>
      </w:pPr>
      <w:r/>
      <w:hyperlink r:id="rId11">
        <w:r>
          <w:rPr>
            <w:color w:val="0000EE"/>
            <w:u w:val="single"/>
          </w:rPr>
          <w:t>https://acesoftex.com</w:t>
        </w:r>
      </w:hyperlink>
      <w:r>
        <w:t xml:space="preserve"> - Supports the information about Ace Software Exports Ltd.'s subsidiaries and their role in scaling operations within Europe.</w:t>
      </w:r>
      <w:r/>
    </w:p>
    <w:p>
      <w:pPr>
        <w:pStyle w:val="ListNumber"/>
        <w:spacing w:line="240" w:lineRule="auto"/>
        <w:ind w:left="720"/>
      </w:pPr>
      <w:r/>
      <w:hyperlink r:id="rId13">
        <w:r>
          <w:rPr>
            <w:color w:val="0000EE"/>
            <w:u w:val="single"/>
          </w:rPr>
          <w:t>https://news.google.com/rss/articles/CBMi1AFBVV95cUxQSUQyb2ZaVVNVMHNnS3oxelZCaFB1eVJXdFpoa2QyQkV4Ty1BcE91SWpEcmQwNU14QjlsRkFGaEFzTjA3VEhKalc4a1ZTS3J1VURPano4QnZlZ1k4cXJ6NWw2cEhxZEVieGNqWDE0VUJ4NUJqTmppbF8xWTVyYVNQVW12c0VfRU96cm8tVlRyR1hFRW1wLTNnSUFtTXhHam9JcEZHalJDcnItRlVHRjhCUUhqdnV3TjZEWU4zbzVnVk5aOHZ3dUpEckQxRmVNNjVHZllGa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watch.live/news?showModal=true&amp;name=ACE+SOFTWARE+EXPORTS+LTD.-%24&amp;title=Ace+Software+Exports+Ltd.+Signs+LOI+with+UK-based+Entity+for+Joint+Venture" TargetMode="External"/><Relationship Id="rId11" Type="http://schemas.openxmlformats.org/officeDocument/2006/relationships/hyperlink" Target="https://acesoftex.com" TargetMode="External"/><Relationship Id="rId12" Type="http://schemas.openxmlformats.org/officeDocument/2006/relationships/hyperlink" Target="https://economictimes.indiatimes.com/ace-software-exports-ltd/stocksupdate/companyid-6379.cms" TargetMode="External"/><Relationship Id="rId13" Type="http://schemas.openxmlformats.org/officeDocument/2006/relationships/hyperlink" Target="https://news.google.com/rss/articles/CBMi1AFBVV95cUxQSUQyb2ZaVVNVMHNnS3oxelZCaFB1eVJXdFpoa2QyQkV4Ty1BcE91SWpEcmQwNU14QjlsRkFGaEFzTjA3VEhKalc4a1ZTS3J1VURPano4QnZlZ1k4cXJ6NWw2cEhxZEVieGNqWDE0VUJ4NUJqTmppbF8xWTVyYVNQVW12c0VfRU96cm8tVlRyR1hFRW1wLTNnSUFtTXhHam9JcEZHalJDcnItRlVHRjhCUUhqdnV3TjZEWU4zbzVnVk5aOHZ3dUpEckQxRmVNNjVHZllG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